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CD" w:rsidRPr="00CA4E57" w:rsidRDefault="005C49CD" w:rsidP="00CC08A4">
      <w:pPr>
        <w:pStyle w:val="Title"/>
        <w:spacing w:line="276" w:lineRule="auto"/>
        <w:jc w:val="center"/>
        <w:rPr>
          <w:rFonts w:ascii="Arial" w:hAnsi="Arial" w:cs="Arial"/>
          <w:sz w:val="28"/>
          <w:szCs w:val="22"/>
        </w:rPr>
      </w:pPr>
      <w:bookmarkStart w:id="0" w:name="_GoBack"/>
      <w:bookmarkEnd w:id="0"/>
      <w:r w:rsidRPr="00CA4E57">
        <w:rPr>
          <w:rFonts w:ascii="Arial" w:hAnsi="Arial" w:cs="Arial"/>
          <w:sz w:val="28"/>
          <w:szCs w:val="22"/>
        </w:rPr>
        <w:t>Minutes</w:t>
      </w:r>
    </w:p>
    <w:p w:rsidR="00A43834" w:rsidRPr="00CA4E57" w:rsidRDefault="00A43834" w:rsidP="00CC08A4">
      <w:pPr>
        <w:pStyle w:val="Title"/>
        <w:spacing w:line="276" w:lineRule="auto"/>
        <w:jc w:val="center"/>
        <w:rPr>
          <w:rFonts w:ascii="Arial" w:hAnsi="Arial" w:cs="Arial"/>
          <w:sz w:val="28"/>
          <w:szCs w:val="22"/>
        </w:rPr>
      </w:pPr>
      <w:proofErr w:type="gramStart"/>
      <w:r w:rsidRPr="00CA4E57">
        <w:rPr>
          <w:rFonts w:ascii="Arial" w:hAnsi="Arial" w:cs="Arial"/>
          <w:sz w:val="28"/>
          <w:szCs w:val="22"/>
        </w:rPr>
        <w:t>o</w:t>
      </w:r>
      <w:r w:rsidR="005C49CD" w:rsidRPr="00CA4E57">
        <w:rPr>
          <w:rFonts w:ascii="Arial" w:hAnsi="Arial" w:cs="Arial"/>
          <w:sz w:val="28"/>
          <w:szCs w:val="22"/>
        </w:rPr>
        <w:t>f</w:t>
      </w:r>
      <w:proofErr w:type="gramEnd"/>
      <w:r w:rsidR="005C49CD" w:rsidRPr="00CA4E57">
        <w:rPr>
          <w:rFonts w:ascii="Arial" w:hAnsi="Arial" w:cs="Arial"/>
          <w:sz w:val="28"/>
          <w:szCs w:val="22"/>
        </w:rPr>
        <w:t xml:space="preserve"> </w:t>
      </w:r>
    </w:p>
    <w:p w:rsidR="00264801" w:rsidRPr="00CA4E57" w:rsidRDefault="00264801" w:rsidP="00264801">
      <w:pPr>
        <w:pStyle w:val="Title"/>
        <w:spacing w:line="276" w:lineRule="auto"/>
        <w:jc w:val="center"/>
        <w:rPr>
          <w:rFonts w:ascii="Arial" w:hAnsi="Arial" w:cs="Arial"/>
          <w:sz w:val="28"/>
          <w:szCs w:val="22"/>
        </w:rPr>
      </w:pPr>
      <w:r w:rsidRPr="00CA4E57">
        <w:rPr>
          <w:rFonts w:ascii="Arial" w:hAnsi="Arial" w:cs="Arial"/>
          <w:sz w:val="28"/>
          <w:szCs w:val="22"/>
        </w:rPr>
        <w:t>High Level Meeting within TB-REP small grants program (GFMA/GPU) attended by TB Health Systems Strengthening National Group Member</w:t>
      </w:r>
      <w:r w:rsidR="00CA4E57" w:rsidRPr="00CA4E57">
        <w:rPr>
          <w:rFonts w:ascii="Arial" w:hAnsi="Arial" w:cs="Arial"/>
          <w:sz w:val="28"/>
          <w:szCs w:val="22"/>
        </w:rPr>
        <w:t>s</w:t>
      </w:r>
      <w:r w:rsidRPr="00CA4E57">
        <w:rPr>
          <w:rFonts w:ascii="Arial" w:hAnsi="Arial" w:cs="Arial"/>
          <w:sz w:val="28"/>
          <w:szCs w:val="22"/>
        </w:rPr>
        <w:t xml:space="preserve"> and Georgia TB Coalition  </w:t>
      </w:r>
    </w:p>
    <w:p w:rsidR="005C49CD" w:rsidRPr="00CA4E57" w:rsidRDefault="005C49CD" w:rsidP="00F70E50">
      <w:pPr>
        <w:jc w:val="both"/>
        <w:rPr>
          <w:rFonts w:ascii="Arial" w:hAnsi="Arial" w:cs="Arial"/>
        </w:rPr>
      </w:pPr>
      <w:r w:rsidRPr="00CA4E57">
        <w:rPr>
          <w:rFonts w:ascii="Arial" w:hAnsi="Arial" w:cs="Arial"/>
          <w:lang w:val="ka-GE"/>
        </w:rPr>
        <w:t xml:space="preserve">The working group meeting was held at the </w:t>
      </w:r>
      <w:r w:rsidR="003138B5" w:rsidRPr="00CA4E57">
        <w:rPr>
          <w:rFonts w:ascii="Arial" w:hAnsi="Arial" w:cs="Arial"/>
        </w:rPr>
        <w:t xml:space="preserve">hotel “Tbilisi Marriot” </w:t>
      </w:r>
      <w:r w:rsidRPr="00CA4E57">
        <w:rPr>
          <w:rFonts w:ascii="Arial" w:hAnsi="Arial" w:cs="Arial"/>
          <w:lang w:val="ka-GE"/>
        </w:rPr>
        <w:t xml:space="preserve">on </w:t>
      </w:r>
      <w:r w:rsidR="003138B5" w:rsidRPr="00CA4E57">
        <w:rPr>
          <w:rFonts w:ascii="Arial" w:hAnsi="Arial" w:cs="Arial"/>
        </w:rPr>
        <w:t>February</w:t>
      </w:r>
      <w:r w:rsidRPr="00CA4E57">
        <w:rPr>
          <w:rFonts w:ascii="Arial" w:hAnsi="Arial" w:cs="Arial"/>
          <w:lang w:val="ka-GE"/>
        </w:rPr>
        <w:t xml:space="preserve"> </w:t>
      </w:r>
      <w:r w:rsidR="003138B5" w:rsidRPr="00CA4E57">
        <w:rPr>
          <w:rFonts w:ascii="Arial" w:hAnsi="Arial" w:cs="Arial"/>
        </w:rPr>
        <w:t>19</w:t>
      </w:r>
      <w:r w:rsidRPr="00CA4E57">
        <w:rPr>
          <w:rFonts w:ascii="Arial" w:hAnsi="Arial" w:cs="Arial"/>
          <w:lang w:val="ka-GE"/>
        </w:rPr>
        <w:t>, 201</w:t>
      </w:r>
      <w:r w:rsidR="003138B5" w:rsidRPr="00CA4E57">
        <w:rPr>
          <w:rFonts w:ascii="Arial" w:hAnsi="Arial" w:cs="Arial"/>
        </w:rPr>
        <w:t>8</w:t>
      </w:r>
      <w:r w:rsidRPr="00CA4E57">
        <w:rPr>
          <w:rFonts w:ascii="Arial" w:hAnsi="Arial" w:cs="Arial"/>
          <w:lang w:val="ka-GE"/>
        </w:rPr>
        <w:t xml:space="preserve"> at </w:t>
      </w:r>
      <w:r w:rsidR="003138B5" w:rsidRPr="00CA4E57">
        <w:rPr>
          <w:rFonts w:ascii="Arial" w:hAnsi="Arial" w:cs="Arial"/>
        </w:rPr>
        <w:t>02</w:t>
      </w:r>
      <w:r w:rsidRPr="00CA4E57">
        <w:rPr>
          <w:rFonts w:ascii="Arial" w:hAnsi="Arial" w:cs="Arial"/>
          <w:lang w:val="ka-GE"/>
        </w:rPr>
        <w:t>:</w:t>
      </w:r>
      <w:r w:rsidR="003138B5" w:rsidRPr="00CA4E57">
        <w:rPr>
          <w:rFonts w:ascii="Arial" w:hAnsi="Arial" w:cs="Arial"/>
        </w:rPr>
        <w:t>30</w:t>
      </w:r>
      <w:r w:rsidRPr="00CA4E57">
        <w:rPr>
          <w:rFonts w:ascii="Arial" w:hAnsi="Arial" w:cs="Arial"/>
          <w:lang w:val="ka-GE"/>
        </w:rPr>
        <w:t xml:space="preserve"> </w:t>
      </w:r>
      <w:r w:rsidR="003138B5" w:rsidRPr="00CA4E57">
        <w:rPr>
          <w:rFonts w:ascii="Arial" w:hAnsi="Arial" w:cs="Arial"/>
        </w:rPr>
        <w:t>p</w:t>
      </w:r>
      <w:r w:rsidRPr="00CA4E57">
        <w:rPr>
          <w:rFonts w:ascii="Arial" w:hAnsi="Arial" w:cs="Arial"/>
          <w:lang w:val="ka-GE"/>
        </w:rPr>
        <w:t xml:space="preserve">m. </w:t>
      </w:r>
    </w:p>
    <w:p w:rsidR="00CC08A4" w:rsidRPr="00CA4E57" w:rsidRDefault="005C49CD" w:rsidP="00F70E50">
      <w:pPr>
        <w:jc w:val="both"/>
        <w:rPr>
          <w:rFonts w:ascii="Arial" w:hAnsi="Arial" w:cs="Arial"/>
          <w:b/>
          <w:lang w:val="ka-GE"/>
        </w:rPr>
      </w:pPr>
      <w:r w:rsidRPr="00CA4E57">
        <w:rPr>
          <w:rFonts w:ascii="Arial" w:hAnsi="Arial" w:cs="Arial"/>
          <w:b/>
        </w:rPr>
        <w:t>Objectives</w:t>
      </w:r>
      <w:r w:rsidR="00CC08A4" w:rsidRPr="00CA4E57">
        <w:rPr>
          <w:rFonts w:ascii="Arial" w:hAnsi="Arial" w:cs="Arial"/>
          <w:b/>
          <w:lang w:val="ka-GE"/>
        </w:rPr>
        <w:t xml:space="preserve">: </w:t>
      </w:r>
    </w:p>
    <w:p w:rsidR="007B37FB" w:rsidRPr="00CA4E57" w:rsidRDefault="008A1137" w:rsidP="007B37FB">
      <w:pPr>
        <w:pStyle w:val="ListParagraph"/>
        <w:numPr>
          <w:ilvl w:val="0"/>
          <w:numId w:val="6"/>
        </w:numPr>
        <w:spacing w:line="276" w:lineRule="auto"/>
        <w:jc w:val="both"/>
        <w:rPr>
          <w:rFonts w:ascii="Arial" w:hAnsi="Arial" w:cs="Arial"/>
          <w:sz w:val="22"/>
          <w:szCs w:val="22"/>
          <w:lang w:val="ka-GE"/>
        </w:rPr>
      </w:pPr>
      <w:r w:rsidRPr="00CA4E57">
        <w:rPr>
          <w:rFonts w:ascii="Arial" w:hAnsi="Arial" w:cs="Arial"/>
          <w:bCs/>
          <w:sz w:val="22"/>
          <w:szCs w:val="22"/>
          <w:lang w:val="ka-GE"/>
        </w:rPr>
        <w:t xml:space="preserve">To </w:t>
      </w:r>
      <w:r w:rsidR="003138B5" w:rsidRPr="00CA4E57">
        <w:rPr>
          <w:rFonts w:ascii="Arial" w:hAnsi="Arial" w:cs="Arial"/>
          <w:bCs/>
          <w:sz w:val="22"/>
          <w:szCs w:val="22"/>
        </w:rPr>
        <w:t xml:space="preserve">discuss </w:t>
      </w:r>
      <w:r w:rsidR="00E435D0" w:rsidRPr="00CA4E57">
        <w:rPr>
          <w:rFonts w:ascii="Arial" w:hAnsi="Arial" w:cs="Arial"/>
          <w:bCs/>
          <w:sz w:val="22"/>
          <w:szCs w:val="22"/>
        </w:rPr>
        <w:t>availability</w:t>
      </w:r>
      <w:r w:rsidR="003138B5" w:rsidRPr="00CA4E57">
        <w:rPr>
          <w:rFonts w:ascii="Arial" w:hAnsi="Arial" w:cs="Arial"/>
          <w:bCs/>
          <w:sz w:val="22"/>
          <w:szCs w:val="22"/>
        </w:rPr>
        <w:t xml:space="preserve"> and quality improvement issues for TB outpatient </w:t>
      </w:r>
      <w:r w:rsidR="00E435D0" w:rsidRPr="00CA4E57">
        <w:rPr>
          <w:rFonts w:ascii="Arial" w:hAnsi="Arial" w:cs="Arial"/>
          <w:bCs/>
          <w:sz w:val="22"/>
          <w:szCs w:val="22"/>
        </w:rPr>
        <w:t xml:space="preserve">care </w:t>
      </w:r>
      <w:r w:rsidR="003138B5" w:rsidRPr="00CA4E57">
        <w:rPr>
          <w:rFonts w:ascii="Arial" w:hAnsi="Arial" w:cs="Arial"/>
          <w:bCs/>
          <w:sz w:val="22"/>
          <w:szCs w:val="22"/>
        </w:rPr>
        <w:t>services</w:t>
      </w:r>
      <w:r w:rsidR="00E534BE" w:rsidRPr="00CA4E57">
        <w:rPr>
          <w:rFonts w:ascii="Arial" w:hAnsi="Arial" w:cs="Arial"/>
          <w:bCs/>
          <w:sz w:val="22"/>
          <w:szCs w:val="22"/>
        </w:rPr>
        <w:t>;</w:t>
      </w:r>
    </w:p>
    <w:p w:rsidR="007B37FB" w:rsidRPr="00CA4E57" w:rsidRDefault="005C49CD" w:rsidP="007B37FB">
      <w:pPr>
        <w:pStyle w:val="ListParagraph"/>
        <w:numPr>
          <w:ilvl w:val="0"/>
          <w:numId w:val="6"/>
        </w:numPr>
        <w:spacing w:after="200" w:line="276" w:lineRule="auto"/>
        <w:jc w:val="both"/>
        <w:rPr>
          <w:rFonts w:ascii="Arial" w:hAnsi="Arial" w:cs="Arial"/>
          <w:sz w:val="22"/>
          <w:szCs w:val="22"/>
          <w:lang w:val="ka-GE"/>
        </w:rPr>
      </w:pPr>
      <w:r w:rsidRPr="00CA4E57">
        <w:rPr>
          <w:rFonts w:ascii="Arial" w:hAnsi="Arial" w:cs="Arial"/>
          <w:bCs/>
          <w:sz w:val="22"/>
          <w:szCs w:val="22"/>
          <w:lang w:val="ka-GE"/>
        </w:rPr>
        <w:t xml:space="preserve">To </w:t>
      </w:r>
      <w:r w:rsidR="003138B5" w:rsidRPr="00CA4E57">
        <w:rPr>
          <w:rFonts w:ascii="Arial" w:hAnsi="Arial" w:cs="Arial"/>
          <w:bCs/>
          <w:sz w:val="22"/>
          <w:szCs w:val="22"/>
        </w:rPr>
        <w:t>discuss the issues concerning the role of private providers and Public-Private partnership as well as human resource mobilization in TB control programs</w:t>
      </w:r>
      <w:r w:rsidR="00E534BE" w:rsidRPr="00CA4E57">
        <w:rPr>
          <w:rFonts w:ascii="Arial" w:hAnsi="Arial" w:cs="Arial"/>
          <w:bCs/>
          <w:sz w:val="22"/>
          <w:szCs w:val="22"/>
        </w:rPr>
        <w:t>;</w:t>
      </w:r>
    </w:p>
    <w:p w:rsidR="007B37FB" w:rsidRPr="00CA4E57" w:rsidRDefault="005C49CD" w:rsidP="003138B5">
      <w:pPr>
        <w:pStyle w:val="ListParagraph"/>
        <w:numPr>
          <w:ilvl w:val="0"/>
          <w:numId w:val="6"/>
        </w:numPr>
        <w:spacing w:after="200" w:line="276" w:lineRule="auto"/>
        <w:jc w:val="both"/>
        <w:rPr>
          <w:rFonts w:ascii="Arial" w:hAnsi="Arial" w:cs="Arial"/>
          <w:sz w:val="22"/>
          <w:szCs w:val="22"/>
          <w:lang w:val="ka-GE"/>
        </w:rPr>
      </w:pPr>
      <w:r w:rsidRPr="00CA4E57">
        <w:rPr>
          <w:rFonts w:ascii="Arial" w:hAnsi="Arial" w:cs="Arial"/>
          <w:bCs/>
          <w:sz w:val="22"/>
          <w:szCs w:val="22"/>
        </w:rPr>
        <w:t xml:space="preserve">To </w:t>
      </w:r>
      <w:r w:rsidR="003138B5" w:rsidRPr="00CA4E57">
        <w:rPr>
          <w:rFonts w:ascii="Arial" w:hAnsi="Arial" w:cs="Arial"/>
          <w:bCs/>
          <w:sz w:val="22"/>
          <w:szCs w:val="22"/>
        </w:rPr>
        <w:t>summarize the identified problems and challenges</w:t>
      </w:r>
      <w:r w:rsidR="00405793" w:rsidRPr="00CA4E57">
        <w:rPr>
          <w:rFonts w:ascii="Arial" w:hAnsi="Arial" w:cs="Arial"/>
          <w:bCs/>
          <w:sz w:val="22"/>
          <w:szCs w:val="22"/>
          <w:lang w:val="ka-GE"/>
        </w:rPr>
        <w:t>.</w:t>
      </w:r>
    </w:p>
    <w:p w:rsidR="007B37FB" w:rsidRPr="00CA4E57" w:rsidRDefault="005C49CD" w:rsidP="007B37FB">
      <w:pPr>
        <w:jc w:val="both"/>
        <w:rPr>
          <w:rFonts w:ascii="Arial" w:hAnsi="Arial" w:cs="Arial"/>
          <w:b/>
          <w:lang w:val="ka-GE"/>
        </w:rPr>
      </w:pPr>
      <w:r w:rsidRPr="00CA4E57">
        <w:rPr>
          <w:rFonts w:ascii="Arial" w:hAnsi="Arial" w:cs="Arial"/>
          <w:b/>
        </w:rPr>
        <w:t>Attendees</w:t>
      </w:r>
      <w:r w:rsidR="007B37FB" w:rsidRPr="00CA4E57">
        <w:rPr>
          <w:rFonts w:ascii="Arial" w:hAnsi="Arial" w:cs="Arial"/>
          <w:b/>
          <w:lang w:val="ka-G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048"/>
      </w:tblGrid>
      <w:tr w:rsidR="005C49CD" w:rsidRPr="00CA4E57" w:rsidTr="00BF2F93">
        <w:trPr>
          <w:trHeight w:val="413"/>
        </w:trPr>
        <w:tc>
          <w:tcPr>
            <w:tcW w:w="3528" w:type="dxa"/>
          </w:tcPr>
          <w:p w:rsidR="005C49CD" w:rsidRPr="00CA4E57" w:rsidRDefault="005C49CD"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Amiran Gamkrelidze</w:t>
            </w:r>
          </w:p>
        </w:tc>
        <w:tc>
          <w:tcPr>
            <w:tcW w:w="6048" w:type="dxa"/>
          </w:tcPr>
          <w:p w:rsidR="005C49CD" w:rsidRPr="00CA4E57" w:rsidRDefault="00B9722D" w:rsidP="00B9722D">
            <w:pPr>
              <w:spacing w:after="120"/>
              <w:jc w:val="both"/>
              <w:rPr>
                <w:rFonts w:ascii="Arial" w:hAnsi="Arial" w:cs="Arial"/>
                <w:lang w:val="ka-GE"/>
              </w:rPr>
            </w:pPr>
            <w:r w:rsidRPr="00CA4E57">
              <w:rPr>
                <w:rFonts w:ascii="Arial" w:hAnsi="Arial" w:cs="Arial"/>
                <w:lang w:val="ka-GE"/>
              </w:rPr>
              <w:t xml:space="preserve">General Director, </w:t>
            </w:r>
            <w:r w:rsidR="00A43834" w:rsidRPr="00CA4E57">
              <w:rPr>
                <w:rFonts w:ascii="Arial" w:hAnsi="Arial" w:cs="Arial"/>
                <w:lang w:val="ka-GE"/>
              </w:rPr>
              <w:t>National Center for Disease Control and Public Health</w:t>
            </w:r>
          </w:p>
        </w:tc>
      </w:tr>
      <w:tr w:rsidR="005C49CD" w:rsidRPr="00CA4E57" w:rsidTr="00BF2F93">
        <w:tc>
          <w:tcPr>
            <w:tcW w:w="3528" w:type="dxa"/>
          </w:tcPr>
          <w:p w:rsidR="005C49CD" w:rsidRPr="00CA4E57" w:rsidRDefault="005C49CD"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Irma Khonelidze</w:t>
            </w:r>
          </w:p>
        </w:tc>
        <w:tc>
          <w:tcPr>
            <w:tcW w:w="6048" w:type="dxa"/>
          </w:tcPr>
          <w:p w:rsidR="005C49CD" w:rsidRPr="00CA4E57" w:rsidRDefault="00B9722D" w:rsidP="00B9722D">
            <w:pPr>
              <w:spacing w:after="120"/>
              <w:jc w:val="both"/>
              <w:rPr>
                <w:rFonts w:ascii="Arial" w:hAnsi="Arial" w:cs="Arial"/>
                <w:lang w:val="ka-GE"/>
              </w:rPr>
            </w:pPr>
            <w:r w:rsidRPr="00CA4E57">
              <w:rPr>
                <w:rFonts w:ascii="Arial" w:hAnsi="Arial" w:cs="Arial"/>
                <w:lang w:val="ka-GE"/>
              </w:rPr>
              <w:t xml:space="preserve">Deputy General Director, </w:t>
            </w:r>
            <w:r w:rsidR="00A43834" w:rsidRPr="00CA4E57">
              <w:rPr>
                <w:rFonts w:ascii="Arial" w:hAnsi="Arial" w:cs="Arial"/>
                <w:lang w:val="ka-GE"/>
              </w:rPr>
              <w:t>National Center for Disease Control and Public Health</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r w:rsidRPr="00CA4E57">
              <w:rPr>
                <w:rFonts w:ascii="Arial" w:hAnsi="Arial" w:cs="Arial"/>
                <w:sz w:val="22"/>
              </w:rPr>
              <w:t xml:space="preserve">Marina </w:t>
            </w:r>
            <w:proofErr w:type="spellStart"/>
            <w:r w:rsidRPr="00CA4E57">
              <w:rPr>
                <w:rFonts w:ascii="Arial" w:hAnsi="Arial" w:cs="Arial"/>
                <w:sz w:val="22"/>
              </w:rPr>
              <w:t>Darakhvelidze</w:t>
            </w:r>
            <w:proofErr w:type="spellEnd"/>
          </w:p>
        </w:tc>
        <w:tc>
          <w:tcPr>
            <w:tcW w:w="6048" w:type="dxa"/>
          </w:tcPr>
          <w:p w:rsidR="003138B5" w:rsidRPr="00CA4E57" w:rsidRDefault="00E435D0" w:rsidP="00B9722D">
            <w:pPr>
              <w:spacing w:after="120"/>
              <w:jc w:val="both"/>
              <w:rPr>
                <w:rFonts w:ascii="Arial" w:hAnsi="Arial" w:cs="Arial"/>
              </w:rPr>
            </w:pPr>
            <w:r w:rsidRPr="00CA4E57">
              <w:rPr>
                <w:rFonts w:ascii="Arial" w:hAnsi="Arial" w:cs="Arial"/>
              </w:rPr>
              <w:t xml:space="preserve">Ministry of Labor, Health and Social Affairs of Georgia, Head of the Health Care Department </w:t>
            </w:r>
          </w:p>
        </w:tc>
      </w:tr>
      <w:tr w:rsidR="005C49CD" w:rsidRPr="00CA4E57" w:rsidTr="00BF2F93">
        <w:tc>
          <w:tcPr>
            <w:tcW w:w="3528" w:type="dxa"/>
          </w:tcPr>
          <w:p w:rsidR="005C49CD" w:rsidRPr="00CA4E57" w:rsidRDefault="005C49CD"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Tamar Gabunia</w:t>
            </w:r>
          </w:p>
        </w:tc>
        <w:tc>
          <w:tcPr>
            <w:tcW w:w="6048" w:type="dxa"/>
          </w:tcPr>
          <w:p w:rsidR="005C49CD" w:rsidRPr="00CA4E57" w:rsidRDefault="00BF2F93" w:rsidP="008A1137">
            <w:pPr>
              <w:spacing w:after="120"/>
              <w:jc w:val="both"/>
              <w:rPr>
                <w:rFonts w:ascii="Arial" w:hAnsi="Arial" w:cs="Arial"/>
                <w:lang w:val="ka-GE"/>
              </w:rPr>
            </w:pPr>
            <w:r w:rsidRPr="00CA4E57">
              <w:rPr>
                <w:rFonts w:ascii="Arial" w:hAnsi="Arial" w:cs="Arial"/>
              </w:rPr>
              <w:t xml:space="preserve">GFMA Founder, </w:t>
            </w:r>
            <w:r w:rsidR="00A43834" w:rsidRPr="00CA4E57">
              <w:rPr>
                <w:rFonts w:ascii="Arial" w:hAnsi="Arial" w:cs="Arial"/>
                <w:lang w:val="ka-GE"/>
              </w:rPr>
              <w:t>CCM Vice-Chair</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r w:rsidRPr="00CA4E57">
              <w:rPr>
                <w:rFonts w:ascii="Arial" w:hAnsi="Arial" w:cs="Arial"/>
                <w:sz w:val="22"/>
              </w:rPr>
              <w:t xml:space="preserve">Irina </w:t>
            </w:r>
            <w:proofErr w:type="spellStart"/>
            <w:r w:rsidRPr="00CA4E57">
              <w:rPr>
                <w:rFonts w:ascii="Arial" w:hAnsi="Arial" w:cs="Arial"/>
                <w:sz w:val="22"/>
              </w:rPr>
              <w:t>Karosanidze</w:t>
            </w:r>
            <w:proofErr w:type="spellEnd"/>
          </w:p>
        </w:tc>
        <w:tc>
          <w:tcPr>
            <w:tcW w:w="6048" w:type="dxa"/>
          </w:tcPr>
          <w:p w:rsidR="003138B5" w:rsidRPr="00CA4E57" w:rsidRDefault="00E435D0" w:rsidP="008A1137">
            <w:pPr>
              <w:spacing w:after="120"/>
              <w:jc w:val="both"/>
              <w:rPr>
                <w:rFonts w:ascii="Arial" w:hAnsi="Arial" w:cs="Arial"/>
              </w:rPr>
            </w:pPr>
            <w:r w:rsidRPr="00CA4E57">
              <w:rPr>
                <w:rFonts w:ascii="Arial" w:hAnsi="Arial" w:cs="Arial"/>
              </w:rPr>
              <w:t>GFMA, Director</w:t>
            </w:r>
          </w:p>
        </w:tc>
      </w:tr>
      <w:tr w:rsidR="005C49CD" w:rsidRPr="00CA4E57" w:rsidTr="00BF2F93">
        <w:tc>
          <w:tcPr>
            <w:tcW w:w="3528" w:type="dxa"/>
          </w:tcPr>
          <w:p w:rsidR="005C49CD" w:rsidRPr="00CA4E57" w:rsidRDefault="003138B5"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Beka</w:t>
            </w:r>
            <w:proofErr w:type="spellEnd"/>
            <w:r w:rsidRPr="00CA4E57">
              <w:rPr>
                <w:rFonts w:ascii="Arial" w:hAnsi="Arial" w:cs="Arial"/>
                <w:sz w:val="22"/>
              </w:rPr>
              <w:t xml:space="preserve"> </w:t>
            </w:r>
            <w:proofErr w:type="spellStart"/>
            <w:r w:rsidRPr="00CA4E57">
              <w:rPr>
                <w:rFonts w:ascii="Arial" w:hAnsi="Arial" w:cs="Arial"/>
                <w:sz w:val="22"/>
              </w:rPr>
              <w:t>Ioseliani</w:t>
            </w:r>
            <w:proofErr w:type="spellEnd"/>
          </w:p>
        </w:tc>
        <w:tc>
          <w:tcPr>
            <w:tcW w:w="6048" w:type="dxa"/>
          </w:tcPr>
          <w:p w:rsidR="005C49CD" w:rsidRPr="00CA4E57" w:rsidRDefault="00E435D0" w:rsidP="007F6DB5">
            <w:pPr>
              <w:spacing w:after="120"/>
              <w:jc w:val="both"/>
              <w:rPr>
                <w:rFonts w:ascii="Arial" w:hAnsi="Arial" w:cs="Arial"/>
              </w:rPr>
            </w:pPr>
            <w:r w:rsidRPr="00CA4E57">
              <w:rPr>
                <w:rFonts w:ascii="Arial" w:hAnsi="Arial" w:cs="Arial"/>
              </w:rPr>
              <w:t>GFMA</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Ushangi</w:t>
            </w:r>
            <w:proofErr w:type="spellEnd"/>
            <w:r w:rsidRPr="00CA4E57">
              <w:rPr>
                <w:rFonts w:ascii="Arial" w:hAnsi="Arial" w:cs="Arial"/>
                <w:sz w:val="22"/>
              </w:rPr>
              <w:t xml:space="preserve"> </w:t>
            </w:r>
            <w:proofErr w:type="spellStart"/>
            <w:r w:rsidRPr="00CA4E57">
              <w:rPr>
                <w:rFonts w:ascii="Arial" w:hAnsi="Arial" w:cs="Arial"/>
                <w:sz w:val="22"/>
              </w:rPr>
              <w:t>Kiladze</w:t>
            </w:r>
            <w:proofErr w:type="spellEnd"/>
          </w:p>
        </w:tc>
        <w:tc>
          <w:tcPr>
            <w:tcW w:w="6048" w:type="dxa"/>
          </w:tcPr>
          <w:p w:rsidR="003138B5" w:rsidRPr="00CA4E57" w:rsidRDefault="00E435D0" w:rsidP="007F6DB5">
            <w:pPr>
              <w:spacing w:after="120"/>
              <w:jc w:val="both"/>
              <w:rPr>
                <w:rFonts w:ascii="Arial" w:hAnsi="Arial" w:cs="Arial"/>
              </w:rPr>
            </w:pPr>
            <w:r w:rsidRPr="00CA4E57">
              <w:rPr>
                <w:rFonts w:ascii="Arial" w:hAnsi="Arial" w:cs="Arial"/>
              </w:rPr>
              <w:t>GFMA</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Irine</w:t>
            </w:r>
            <w:proofErr w:type="spellEnd"/>
            <w:r w:rsidRPr="00CA4E57">
              <w:rPr>
                <w:rFonts w:ascii="Arial" w:hAnsi="Arial" w:cs="Arial"/>
                <w:sz w:val="22"/>
              </w:rPr>
              <w:t xml:space="preserve"> </w:t>
            </w:r>
            <w:proofErr w:type="spellStart"/>
            <w:r w:rsidRPr="00CA4E57">
              <w:rPr>
                <w:rFonts w:ascii="Arial" w:hAnsi="Arial" w:cs="Arial"/>
                <w:sz w:val="22"/>
              </w:rPr>
              <w:t>Javakhadze</w:t>
            </w:r>
            <w:proofErr w:type="spellEnd"/>
          </w:p>
        </w:tc>
        <w:tc>
          <w:tcPr>
            <w:tcW w:w="6048" w:type="dxa"/>
          </w:tcPr>
          <w:p w:rsidR="003138B5" w:rsidRPr="00CA4E57" w:rsidRDefault="003138B5" w:rsidP="007F6DB5">
            <w:pPr>
              <w:spacing w:after="120"/>
              <w:jc w:val="both"/>
              <w:rPr>
                <w:rFonts w:ascii="Arial" w:hAnsi="Arial" w:cs="Arial"/>
                <w:lang w:val="ka-GE"/>
              </w:rPr>
            </w:pPr>
            <w:r w:rsidRPr="00CA4E57">
              <w:rPr>
                <w:rFonts w:ascii="Arial" w:hAnsi="Arial" w:cs="Arial"/>
                <w:lang w:val="ka-GE"/>
              </w:rPr>
              <w:t>Ministry of Finance of Georgia, budget department, chief specialist</w:t>
            </w:r>
          </w:p>
        </w:tc>
      </w:tr>
      <w:tr w:rsidR="005C49CD" w:rsidRPr="00CA4E57" w:rsidTr="00BF2F93">
        <w:tc>
          <w:tcPr>
            <w:tcW w:w="3528" w:type="dxa"/>
          </w:tcPr>
          <w:p w:rsidR="005C49CD"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Zaza Avaliani</w:t>
            </w:r>
          </w:p>
        </w:tc>
        <w:tc>
          <w:tcPr>
            <w:tcW w:w="6048" w:type="dxa"/>
          </w:tcPr>
          <w:p w:rsidR="005C49CD" w:rsidRPr="00CA4E57" w:rsidRDefault="00E435D0" w:rsidP="00A41A73">
            <w:pPr>
              <w:spacing w:after="120"/>
              <w:jc w:val="both"/>
              <w:rPr>
                <w:rFonts w:ascii="Arial" w:hAnsi="Arial" w:cs="Arial"/>
                <w:lang w:val="ka-GE"/>
              </w:rPr>
            </w:pPr>
            <w:r w:rsidRPr="00CA4E57">
              <w:rPr>
                <w:rFonts w:ascii="Arial" w:hAnsi="Arial" w:cs="Arial"/>
                <w:lang w:val="ka-GE"/>
              </w:rPr>
              <w:t>Director</w:t>
            </w:r>
            <w:r w:rsidR="00A41A73" w:rsidRPr="00CA4E57">
              <w:rPr>
                <w:rFonts w:ascii="Arial" w:hAnsi="Arial" w:cs="Arial"/>
              </w:rPr>
              <w:t xml:space="preserve">, </w:t>
            </w:r>
            <w:r w:rsidR="00A43834" w:rsidRPr="00CA4E57">
              <w:rPr>
                <w:rFonts w:ascii="Arial" w:hAnsi="Arial" w:cs="Arial"/>
                <w:lang w:val="ka-GE"/>
              </w:rPr>
              <w:t xml:space="preserve">National Center of Tuberculosis and Lung Diseases </w:t>
            </w:r>
          </w:p>
        </w:tc>
      </w:tr>
      <w:tr w:rsidR="00A43834" w:rsidRPr="00CA4E57" w:rsidTr="00BF2F93">
        <w:tc>
          <w:tcPr>
            <w:tcW w:w="3528" w:type="dxa"/>
          </w:tcPr>
          <w:p w:rsidR="00A43834"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Nana Kiria</w:t>
            </w:r>
          </w:p>
        </w:tc>
        <w:tc>
          <w:tcPr>
            <w:tcW w:w="6048" w:type="dxa"/>
          </w:tcPr>
          <w:p w:rsidR="00A43834" w:rsidRPr="00CA4E57" w:rsidRDefault="00A41A73" w:rsidP="00A41A73">
            <w:pPr>
              <w:spacing w:after="120"/>
              <w:jc w:val="both"/>
              <w:rPr>
                <w:rFonts w:ascii="Arial" w:hAnsi="Arial" w:cs="Arial"/>
                <w:lang w:val="ka-GE"/>
              </w:rPr>
            </w:pPr>
            <w:r w:rsidRPr="00CA4E57">
              <w:rPr>
                <w:rFonts w:ascii="Arial" w:hAnsi="Arial" w:cs="Arial"/>
                <w:lang w:val="ka-GE"/>
              </w:rPr>
              <w:t>Deputy Director</w:t>
            </w:r>
            <w:r w:rsidRPr="00CA4E57">
              <w:rPr>
                <w:rFonts w:ascii="Arial" w:hAnsi="Arial" w:cs="Arial"/>
              </w:rPr>
              <w:t>,</w:t>
            </w:r>
            <w:r w:rsidRPr="00CA4E57">
              <w:rPr>
                <w:rFonts w:ascii="Arial" w:hAnsi="Arial" w:cs="Arial"/>
                <w:lang w:val="ka-GE"/>
              </w:rPr>
              <w:t xml:space="preserve"> </w:t>
            </w:r>
            <w:r w:rsidR="00A43834" w:rsidRPr="00CA4E57">
              <w:rPr>
                <w:rFonts w:ascii="Arial" w:hAnsi="Arial" w:cs="Arial"/>
                <w:lang w:val="ka-GE"/>
              </w:rPr>
              <w:t xml:space="preserve">National Center of Tuberculosis and Lung Diseases </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r w:rsidRPr="00CA4E57">
              <w:rPr>
                <w:rFonts w:ascii="Arial" w:hAnsi="Arial" w:cs="Arial"/>
                <w:sz w:val="22"/>
              </w:rPr>
              <w:t xml:space="preserve">Marina </w:t>
            </w:r>
            <w:proofErr w:type="spellStart"/>
            <w:r w:rsidRPr="00CA4E57">
              <w:rPr>
                <w:rFonts w:ascii="Arial" w:hAnsi="Arial" w:cs="Arial"/>
                <w:sz w:val="22"/>
              </w:rPr>
              <w:t>Janjgava</w:t>
            </w:r>
            <w:proofErr w:type="spellEnd"/>
          </w:p>
        </w:tc>
        <w:tc>
          <w:tcPr>
            <w:tcW w:w="6048" w:type="dxa"/>
          </w:tcPr>
          <w:p w:rsidR="003138B5" w:rsidRPr="00CA4E57" w:rsidRDefault="003138B5" w:rsidP="00A41A73">
            <w:pPr>
              <w:spacing w:after="120"/>
              <w:jc w:val="both"/>
              <w:rPr>
                <w:rFonts w:ascii="Arial" w:hAnsi="Arial" w:cs="Arial"/>
                <w:lang w:val="ka-GE"/>
              </w:rPr>
            </w:pPr>
            <w:r w:rsidRPr="00CA4E57">
              <w:rPr>
                <w:rFonts w:ascii="Arial" w:hAnsi="Arial" w:cs="Arial"/>
                <w:lang w:val="ka-GE"/>
              </w:rPr>
              <w:t>National Center of Tuberculosis and Lung Diseases</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Rusudan</w:t>
            </w:r>
            <w:proofErr w:type="spellEnd"/>
            <w:r w:rsidRPr="00CA4E57">
              <w:rPr>
                <w:rFonts w:ascii="Arial" w:hAnsi="Arial" w:cs="Arial"/>
                <w:sz w:val="22"/>
              </w:rPr>
              <w:t xml:space="preserve"> </w:t>
            </w:r>
            <w:proofErr w:type="spellStart"/>
            <w:r w:rsidRPr="00CA4E57">
              <w:rPr>
                <w:rFonts w:ascii="Arial" w:hAnsi="Arial" w:cs="Arial"/>
                <w:sz w:val="22"/>
              </w:rPr>
              <w:t>Aspindzelashvili</w:t>
            </w:r>
            <w:proofErr w:type="spellEnd"/>
          </w:p>
        </w:tc>
        <w:tc>
          <w:tcPr>
            <w:tcW w:w="6048" w:type="dxa"/>
          </w:tcPr>
          <w:p w:rsidR="003138B5" w:rsidRPr="00CA4E57" w:rsidRDefault="003138B5" w:rsidP="00A41A73">
            <w:pPr>
              <w:spacing w:after="120"/>
              <w:jc w:val="both"/>
              <w:rPr>
                <w:rFonts w:ascii="Arial" w:hAnsi="Arial" w:cs="Arial"/>
                <w:lang w:val="ka-GE"/>
              </w:rPr>
            </w:pPr>
            <w:r w:rsidRPr="00CA4E57">
              <w:rPr>
                <w:rFonts w:ascii="Arial" w:hAnsi="Arial" w:cs="Arial"/>
                <w:lang w:val="ka-GE"/>
              </w:rPr>
              <w:t>National Center of Tuberculosis and Lung Diseases</w:t>
            </w:r>
          </w:p>
        </w:tc>
      </w:tr>
      <w:tr w:rsidR="003138B5" w:rsidRPr="00CA4E57" w:rsidTr="00BF2F93">
        <w:tc>
          <w:tcPr>
            <w:tcW w:w="3528" w:type="dxa"/>
          </w:tcPr>
          <w:p w:rsidR="003138B5" w:rsidRPr="00CA4E57" w:rsidRDefault="003138B5" w:rsidP="00BF2F93">
            <w:pPr>
              <w:pStyle w:val="ListParagraph"/>
              <w:numPr>
                <w:ilvl w:val="0"/>
                <w:numId w:val="18"/>
              </w:numPr>
              <w:spacing w:after="120"/>
              <w:jc w:val="both"/>
              <w:rPr>
                <w:rFonts w:ascii="Arial" w:hAnsi="Arial" w:cs="Arial"/>
                <w:sz w:val="22"/>
              </w:rPr>
            </w:pPr>
            <w:r w:rsidRPr="00CA4E57">
              <w:rPr>
                <w:rFonts w:ascii="Arial" w:hAnsi="Arial" w:cs="Arial"/>
                <w:sz w:val="22"/>
              </w:rPr>
              <w:t xml:space="preserve">Tea </w:t>
            </w:r>
            <w:proofErr w:type="spellStart"/>
            <w:r w:rsidRPr="00CA4E57">
              <w:rPr>
                <w:rFonts w:ascii="Arial" w:hAnsi="Arial" w:cs="Arial"/>
                <w:sz w:val="22"/>
              </w:rPr>
              <w:t>Shengelaia</w:t>
            </w:r>
            <w:proofErr w:type="spellEnd"/>
          </w:p>
        </w:tc>
        <w:tc>
          <w:tcPr>
            <w:tcW w:w="6048" w:type="dxa"/>
          </w:tcPr>
          <w:p w:rsidR="003138B5" w:rsidRPr="00CA4E57" w:rsidRDefault="003138B5" w:rsidP="00A41A73">
            <w:pPr>
              <w:spacing w:after="120"/>
              <w:jc w:val="both"/>
              <w:rPr>
                <w:rFonts w:ascii="Arial" w:hAnsi="Arial" w:cs="Arial"/>
                <w:lang w:val="ka-GE"/>
              </w:rPr>
            </w:pPr>
            <w:r w:rsidRPr="00CA4E57">
              <w:rPr>
                <w:rFonts w:ascii="Arial" w:hAnsi="Arial" w:cs="Arial"/>
                <w:lang w:val="ka-GE"/>
              </w:rPr>
              <w:t>National Center of Tuberculosis and Lung Diseases</w:t>
            </w:r>
          </w:p>
        </w:tc>
      </w:tr>
      <w:tr w:rsidR="00A43834" w:rsidRPr="00CA4E57" w:rsidTr="00BF2F93">
        <w:tc>
          <w:tcPr>
            <w:tcW w:w="3528" w:type="dxa"/>
          </w:tcPr>
          <w:p w:rsidR="00A43834"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Giorgi Kuchukhidze</w:t>
            </w:r>
          </w:p>
        </w:tc>
        <w:tc>
          <w:tcPr>
            <w:tcW w:w="6048" w:type="dxa"/>
          </w:tcPr>
          <w:p w:rsidR="00A43834" w:rsidRPr="00CA4E57" w:rsidRDefault="008A1137" w:rsidP="008A1137">
            <w:pPr>
              <w:spacing w:after="120"/>
              <w:jc w:val="both"/>
              <w:rPr>
                <w:rFonts w:ascii="Arial" w:hAnsi="Arial" w:cs="Arial"/>
              </w:rPr>
            </w:pPr>
            <w:r w:rsidRPr="00CA4E57">
              <w:rPr>
                <w:rFonts w:ascii="Arial" w:hAnsi="Arial" w:cs="Arial"/>
                <w:lang w:val="ka-GE"/>
              </w:rPr>
              <w:t>NCDCPH, GFATM TB</w:t>
            </w:r>
            <w:r w:rsidRPr="00CA4E57">
              <w:rPr>
                <w:rFonts w:ascii="Arial" w:hAnsi="Arial" w:cs="Arial"/>
              </w:rPr>
              <w:t xml:space="preserve"> Program Manager</w:t>
            </w:r>
          </w:p>
        </w:tc>
      </w:tr>
      <w:tr w:rsidR="00A43834" w:rsidRPr="00CA4E57" w:rsidTr="00BF2F93">
        <w:tc>
          <w:tcPr>
            <w:tcW w:w="3528" w:type="dxa"/>
          </w:tcPr>
          <w:p w:rsidR="00A43834"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Eliso Bichashvili</w:t>
            </w:r>
          </w:p>
        </w:tc>
        <w:tc>
          <w:tcPr>
            <w:tcW w:w="6048" w:type="dxa"/>
          </w:tcPr>
          <w:p w:rsidR="00A43834" w:rsidRPr="00CA4E57" w:rsidRDefault="008A1137" w:rsidP="008A1137">
            <w:pPr>
              <w:spacing w:after="120"/>
              <w:jc w:val="both"/>
              <w:rPr>
                <w:rFonts w:ascii="Arial" w:hAnsi="Arial" w:cs="Arial"/>
                <w:lang w:val="ka-GE"/>
              </w:rPr>
            </w:pPr>
            <w:r w:rsidRPr="00CA4E57">
              <w:rPr>
                <w:rFonts w:ascii="Arial" w:hAnsi="Arial" w:cs="Arial"/>
                <w:lang w:val="ka-GE"/>
              </w:rPr>
              <w:t>Ministry of Corrections, Medical Department</w:t>
            </w:r>
          </w:p>
        </w:tc>
      </w:tr>
      <w:tr w:rsidR="00A43834" w:rsidRPr="00CA4E57" w:rsidTr="00BF2F93">
        <w:tc>
          <w:tcPr>
            <w:tcW w:w="3528" w:type="dxa"/>
          </w:tcPr>
          <w:p w:rsidR="00A43834" w:rsidRPr="00CA4E57" w:rsidRDefault="003138B5"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Kakha</w:t>
            </w:r>
            <w:proofErr w:type="spellEnd"/>
            <w:r w:rsidRPr="00CA4E57">
              <w:rPr>
                <w:rFonts w:ascii="Arial" w:hAnsi="Arial" w:cs="Arial"/>
                <w:sz w:val="22"/>
              </w:rPr>
              <w:t xml:space="preserve"> </w:t>
            </w:r>
            <w:proofErr w:type="spellStart"/>
            <w:r w:rsidRPr="00CA4E57">
              <w:rPr>
                <w:rFonts w:ascii="Arial" w:hAnsi="Arial" w:cs="Arial"/>
                <w:sz w:val="22"/>
              </w:rPr>
              <w:t>Kvashilava</w:t>
            </w:r>
            <w:proofErr w:type="spellEnd"/>
          </w:p>
        </w:tc>
        <w:tc>
          <w:tcPr>
            <w:tcW w:w="6048" w:type="dxa"/>
          </w:tcPr>
          <w:p w:rsidR="00A43834" w:rsidRPr="00CA4E57" w:rsidRDefault="003138B5" w:rsidP="008A1137">
            <w:pPr>
              <w:spacing w:after="120"/>
              <w:jc w:val="both"/>
              <w:rPr>
                <w:rFonts w:ascii="Arial" w:hAnsi="Arial" w:cs="Arial"/>
                <w:lang w:val="ka-GE"/>
              </w:rPr>
            </w:pPr>
            <w:r w:rsidRPr="00CA4E57">
              <w:rPr>
                <w:rFonts w:ascii="Arial" w:hAnsi="Arial" w:cs="Arial"/>
                <w:lang w:val="ka-GE"/>
              </w:rPr>
              <w:t>Georgia Harm Reduction Network</w:t>
            </w:r>
          </w:p>
        </w:tc>
      </w:tr>
      <w:tr w:rsidR="00A43834" w:rsidRPr="00CA4E57" w:rsidTr="00BF2F93">
        <w:tc>
          <w:tcPr>
            <w:tcW w:w="3528" w:type="dxa"/>
          </w:tcPr>
          <w:p w:rsidR="00A43834" w:rsidRPr="00CA4E57" w:rsidRDefault="003138B5"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lastRenderedPageBreak/>
              <w:t>Lali</w:t>
            </w:r>
            <w:proofErr w:type="spellEnd"/>
            <w:r w:rsidRPr="00CA4E57">
              <w:rPr>
                <w:rFonts w:ascii="Arial" w:hAnsi="Arial" w:cs="Arial"/>
                <w:sz w:val="22"/>
              </w:rPr>
              <w:t xml:space="preserve"> </w:t>
            </w:r>
            <w:proofErr w:type="spellStart"/>
            <w:r w:rsidRPr="00CA4E57">
              <w:rPr>
                <w:rFonts w:ascii="Arial" w:hAnsi="Arial" w:cs="Arial"/>
                <w:sz w:val="22"/>
              </w:rPr>
              <w:t>Janashia</w:t>
            </w:r>
            <w:proofErr w:type="spellEnd"/>
          </w:p>
        </w:tc>
        <w:tc>
          <w:tcPr>
            <w:tcW w:w="6048" w:type="dxa"/>
          </w:tcPr>
          <w:p w:rsidR="00A43834" w:rsidRPr="00CA4E57" w:rsidRDefault="00BF2F93" w:rsidP="008A1137">
            <w:pPr>
              <w:spacing w:after="120"/>
              <w:jc w:val="both"/>
              <w:rPr>
                <w:rFonts w:ascii="Arial" w:hAnsi="Arial" w:cs="Arial"/>
              </w:rPr>
            </w:pPr>
            <w:r w:rsidRPr="00CA4E57">
              <w:rPr>
                <w:rFonts w:ascii="Arial" w:hAnsi="Arial" w:cs="Arial"/>
              </w:rPr>
              <w:t xml:space="preserve">GPU, </w:t>
            </w:r>
            <w:r w:rsidR="00E435D0" w:rsidRPr="00CA4E57">
              <w:rPr>
                <w:rFonts w:ascii="Arial" w:hAnsi="Arial" w:cs="Arial"/>
              </w:rPr>
              <w:t xml:space="preserve">TB Coalition </w:t>
            </w:r>
          </w:p>
        </w:tc>
      </w:tr>
      <w:tr w:rsidR="00BF2F93" w:rsidRPr="00CA4E57" w:rsidTr="00BF2F93">
        <w:tc>
          <w:tcPr>
            <w:tcW w:w="3528" w:type="dxa"/>
          </w:tcPr>
          <w:p w:rsidR="00BF2F93" w:rsidRPr="00CA4E57" w:rsidRDefault="00BF2F93" w:rsidP="00BF2F93">
            <w:pPr>
              <w:pStyle w:val="ListParagraph"/>
              <w:numPr>
                <w:ilvl w:val="0"/>
                <w:numId w:val="18"/>
              </w:numPr>
              <w:spacing w:after="120"/>
              <w:jc w:val="both"/>
              <w:rPr>
                <w:rFonts w:ascii="Arial" w:hAnsi="Arial" w:cs="Arial"/>
                <w:sz w:val="22"/>
              </w:rPr>
            </w:pPr>
            <w:r w:rsidRPr="00CA4E57">
              <w:rPr>
                <w:rFonts w:ascii="Arial" w:hAnsi="Arial" w:cs="Arial"/>
                <w:sz w:val="22"/>
              </w:rPr>
              <w:t xml:space="preserve">David </w:t>
            </w:r>
            <w:proofErr w:type="spellStart"/>
            <w:r w:rsidRPr="00CA4E57">
              <w:rPr>
                <w:rFonts w:ascii="Arial" w:hAnsi="Arial" w:cs="Arial"/>
                <w:sz w:val="22"/>
              </w:rPr>
              <w:t>Jiqia</w:t>
            </w:r>
            <w:proofErr w:type="spellEnd"/>
          </w:p>
        </w:tc>
        <w:tc>
          <w:tcPr>
            <w:tcW w:w="6048" w:type="dxa"/>
          </w:tcPr>
          <w:p w:rsidR="00BF2F93" w:rsidRPr="00CA4E57" w:rsidRDefault="00BF2F93" w:rsidP="008A1137">
            <w:pPr>
              <w:spacing w:after="120"/>
              <w:jc w:val="both"/>
              <w:rPr>
                <w:rFonts w:ascii="Arial" w:hAnsi="Arial" w:cs="Arial"/>
              </w:rPr>
            </w:pPr>
            <w:r w:rsidRPr="00CA4E57">
              <w:rPr>
                <w:rFonts w:ascii="Arial" w:hAnsi="Arial" w:cs="Arial"/>
              </w:rPr>
              <w:t>GPU, TB Coalition</w:t>
            </w:r>
          </w:p>
        </w:tc>
      </w:tr>
      <w:tr w:rsidR="00CF78FD" w:rsidRPr="00CA4E57" w:rsidTr="00BF2F93">
        <w:tc>
          <w:tcPr>
            <w:tcW w:w="3528" w:type="dxa"/>
          </w:tcPr>
          <w:p w:rsidR="00CF78FD" w:rsidRPr="00CA4E57" w:rsidRDefault="00CF78FD"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Lasha</w:t>
            </w:r>
            <w:proofErr w:type="spellEnd"/>
            <w:r w:rsidRPr="00CA4E57">
              <w:rPr>
                <w:rFonts w:ascii="Arial" w:hAnsi="Arial" w:cs="Arial"/>
                <w:sz w:val="22"/>
              </w:rPr>
              <w:t xml:space="preserve"> </w:t>
            </w:r>
            <w:proofErr w:type="spellStart"/>
            <w:r w:rsidRPr="00CA4E57">
              <w:rPr>
                <w:rFonts w:ascii="Arial" w:hAnsi="Arial" w:cs="Arial"/>
                <w:sz w:val="22"/>
              </w:rPr>
              <w:t>Tvaliashvili</w:t>
            </w:r>
            <w:proofErr w:type="spellEnd"/>
          </w:p>
        </w:tc>
        <w:tc>
          <w:tcPr>
            <w:tcW w:w="6048" w:type="dxa"/>
          </w:tcPr>
          <w:p w:rsidR="00CF78FD" w:rsidRPr="00CA4E57" w:rsidRDefault="00CF78FD" w:rsidP="008A1137">
            <w:pPr>
              <w:spacing w:after="120"/>
              <w:jc w:val="both"/>
              <w:rPr>
                <w:rFonts w:ascii="Arial" w:hAnsi="Arial" w:cs="Arial"/>
              </w:rPr>
            </w:pPr>
            <w:r w:rsidRPr="00CA4E57">
              <w:rPr>
                <w:rFonts w:ascii="Arial" w:hAnsi="Arial" w:cs="Arial"/>
              </w:rPr>
              <w:t xml:space="preserve">GPU, TB Coalition </w:t>
            </w:r>
          </w:p>
        </w:tc>
      </w:tr>
      <w:tr w:rsidR="00A43834" w:rsidRPr="00CA4E57" w:rsidTr="00BF2F93">
        <w:tc>
          <w:tcPr>
            <w:tcW w:w="3528" w:type="dxa"/>
          </w:tcPr>
          <w:p w:rsidR="00A43834"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Nikoloz Mirzashvili</w:t>
            </w:r>
          </w:p>
        </w:tc>
        <w:tc>
          <w:tcPr>
            <w:tcW w:w="6048" w:type="dxa"/>
          </w:tcPr>
          <w:p w:rsidR="00A43834" w:rsidRPr="00CA4E57" w:rsidRDefault="008A1137" w:rsidP="008A1137">
            <w:pPr>
              <w:spacing w:after="120"/>
              <w:jc w:val="both"/>
              <w:rPr>
                <w:rFonts w:ascii="Arial" w:hAnsi="Arial" w:cs="Arial"/>
                <w:highlight w:val="green"/>
              </w:rPr>
            </w:pPr>
            <w:r w:rsidRPr="00CA4E57">
              <w:rPr>
                <w:rFonts w:ascii="Arial" w:hAnsi="Arial" w:cs="Arial"/>
              </w:rPr>
              <w:t>Georgia Patients’ Union, CCM Member, member of the Oversight Committee</w:t>
            </w:r>
          </w:p>
        </w:tc>
      </w:tr>
      <w:tr w:rsidR="00BF2F93" w:rsidRPr="00CA4E57" w:rsidTr="00BF2F93">
        <w:tc>
          <w:tcPr>
            <w:tcW w:w="3528" w:type="dxa"/>
          </w:tcPr>
          <w:p w:rsidR="00BF2F93" w:rsidRPr="00CA4E57" w:rsidRDefault="00BF2F93" w:rsidP="00BF2F93">
            <w:pPr>
              <w:pStyle w:val="ListParagraph"/>
              <w:numPr>
                <w:ilvl w:val="0"/>
                <w:numId w:val="18"/>
              </w:numPr>
              <w:spacing w:after="120"/>
              <w:jc w:val="both"/>
              <w:rPr>
                <w:rFonts w:ascii="Arial" w:hAnsi="Arial" w:cs="Arial"/>
                <w:sz w:val="22"/>
                <w:lang w:val="ka-GE"/>
              </w:rPr>
            </w:pPr>
            <w:r w:rsidRPr="00CA4E57">
              <w:rPr>
                <w:rFonts w:ascii="Arial" w:hAnsi="Arial" w:cs="Arial"/>
                <w:sz w:val="22"/>
              </w:rPr>
              <w:t xml:space="preserve">Tamar </w:t>
            </w:r>
            <w:proofErr w:type="spellStart"/>
            <w:r w:rsidRPr="00CA4E57">
              <w:rPr>
                <w:rFonts w:ascii="Arial" w:hAnsi="Arial" w:cs="Arial"/>
                <w:sz w:val="22"/>
              </w:rPr>
              <w:t>Kakulia</w:t>
            </w:r>
            <w:proofErr w:type="spellEnd"/>
          </w:p>
        </w:tc>
        <w:tc>
          <w:tcPr>
            <w:tcW w:w="6048" w:type="dxa"/>
          </w:tcPr>
          <w:p w:rsidR="00BF2F93" w:rsidRPr="00CA4E57" w:rsidRDefault="00BF2F93" w:rsidP="008A1137">
            <w:pPr>
              <w:spacing w:after="120"/>
              <w:jc w:val="both"/>
              <w:rPr>
                <w:rFonts w:ascii="Arial" w:hAnsi="Arial" w:cs="Arial"/>
              </w:rPr>
            </w:pPr>
            <w:r w:rsidRPr="00CA4E57">
              <w:rPr>
                <w:rFonts w:ascii="Arial" w:hAnsi="Arial" w:cs="Arial"/>
              </w:rPr>
              <w:t>New Vector</w:t>
            </w:r>
          </w:p>
        </w:tc>
      </w:tr>
      <w:tr w:rsidR="00BF2F93" w:rsidRPr="00CA4E57" w:rsidTr="00BF2F93">
        <w:tc>
          <w:tcPr>
            <w:tcW w:w="3528" w:type="dxa"/>
          </w:tcPr>
          <w:p w:rsidR="00BF2F93" w:rsidRPr="00CA4E57" w:rsidRDefault="00BF2F93"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Ketevan</w:t>
            </w:r>
            <w:proofErr w:type="spellEnd"/>
            <w:r w:rsidRPr="00CA4E57">
              <w:rPr>
                <w:rFonts w:ascii="Arial" w:hAnsi="Arial" w:cs="Arial"/>
                <w:sz w:val="22"/>
              </w:rPr>
              <w:t xml:space="preserve"> </w:t>
            </w:r>
            <w:proofErr w:type="spellStart"/>
            <w:r w:rsidRPr="00CA4E57">
              <w:rPr>
                <w:rFonts w:ascii="Arial" w:hAnsi="Arial" w:cs="Arial"/>
                <w:sz w:val="22"/>
              </w:rPr>
              <w:t>Kobiashvili</w:t>
            </w:r>
            <w:proofErr w:type="spellEnd"/>
          </w:p>
        </w:tc>
        <w:tc>
          <w:tcPr>
            <w:tcW w:w="6048" w:type="dxa"/>
          </w:tcPr>
          <w:p w:rsidR="00BF2F93" w:rsidRPr="00CA4E57" w:rsidRDefault="00BF2F93" w:rsidP="008A1137">
            <w:pPr>
              <w:spacing w:after="120"/>
              <w:jc w:val="both"/>
              <w:rPr>
                <w:rFonts w:ascii="Arial" w:hAnsi="Arial" w:cs="Arial"/>
              </w:rPr>
            </w:pPr>
            <w:r w:rsidRPr="00CA4E57">
              <w:rPr>
                <w:rFonts w:ascii="Arial" w:hAnsi="Arial" w:cs="Arial"/>
              </w:rPr>
              <w:t xml:space="preserve">New Vector </w:t>
            </w:r>
          </w:p>
        </w:tc>
      </w:tr>
      <w:tr w:rsidR="00CF78FD" w:rsidRPr="00CA4E57" w:rsidTr="00BF2F93">
        <w:tc>
          <w:tcPr>
            <w:tcW w:w="3528" w:type="dxa"/>
          </w:tcPr>
          <w:p w:rsidR="00CF78FD" w:rsidRPr="00CA4E57" w:rsidRDefault="00CF78FD" w:rsidP="00BF2F93">
            <w:pPr>
              <w:pStyle w:val="ListParagraph"/>
              <w:numPr>
                <w:ilvl w:val="0"/>
                <w:numId w:val="18"/>
              </w:numPr>
              <w:spacing w:after="120"/>
              <w:jc w:val="both"/>
              <w:rPr>
                <w:rFonts w:ascii="Arial" w:hAnsi="Arial" w:cs="Arial"/>
                <w:sz w:val="22"/>
              </w:rPr>
            </w:pPr>
            <w:proofErr w:type="spellStart"/>
            <w:r w:rsidRPr="00CA4E57">
              <w:rPr>
                <w:rFonts w:ascii="Arial" w:hAnsi="Arial" w:cs="Arial"/>
                <w:sz w:val="22"/>
              </w:rPr>
              <w:t>Lasha</w:t>
            </w:r>
            <w:proofErr w:type="spellEnd"/>
            <w:r w:rsidRPr="00CA4E57">
              <w:rPr>
                <w:rFonts w:ascii="Arial" w:hAnsi="Arial" w:cs="Arial"/>
                <w:sz w:val="22"/>
              </w:rPr>
              <w:t xml:space="preserve"> </w:t>
            </w:r>
            <w:proofErr w:type="spellStart"/>
            <w:r w:rsidRPr="00CA4E57">
              <w:rPr>
                <w:rFonts w:ascii="Arial" w:hAnsi="Arial" w:cs="Arial"/>
                <w:sz w:val="22"/>
              </w:rPr>
              <w:t>Abesadze</w:t>
            </w:r>
            <w:proofErr w:type="spellEnd"/>
          </w:p>
        </w:tc>
        <w:tc>
          <w:tcPr>
            <w:tcW w:w="6048" w:type="dxa"/>
          </w:tcPr>
          <w:p w:rsidR="00CF78FD" w:rsidRPr="00CA4E57" w:rsidRDefault="00CF78FD" w:rsidP="008A1137">
            <w:pPr>
              <w:spacing w:after="120"/>
              <w:jc w:val="both"/>
              <w:rPr>
                <w:rFonts w:ascii="Arial" w:hAnsi="Arial" w:cs="Arial"/>
              </w:rPr>
            </w:pPr>
            <w:r w:rsidRPr="00CA4E57">
              <w:rPr>
                <w:rFonts w:ascii="Arial" w:hAnsi="Arial" w:cs="Arial"/>
              </w:rPr>
              <w:t>New Vector</w:t>
            </w:r>
          </w:p>
        </w:tc>
      </w:tr>
      <w:tr w:rsidR="00A43834" w:rsidRPr="00CA4E57" w:rsidTr="00BF2F93">
        <w:tc>
          <w:tcPr>
            <w:tcW w:w="3528" w:type="dxa"/>
          </w:tcPr>
          <w:p w:rsidR="00A43834"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Natia Khonelidze</w:t>
            </w:r>
          </w:p>
        </w:tc>
        <w:tc>
          <w:tcPr>
            <w:tcW w:w="6048" w:type="dxa"/>
          </w:tcPr>
          <w:p w:rsidR="00A43834" w:rsidRPr="00CA4E57" w:rsidRDefault="00A41A73" w:rsidP="00A41A73">
            <w:pPr>
              <w:spacing w:after="120"/>
              <w:jc w:val="both"/>
              <w:rPr>
                <w:rFonts w:ascii="Arial" w:hAnsi="Arial" w:cs="Arial"/>
                <w:lang w:val="ka-GE"/>
              </w:rPr>
            </w:pPr>
            <w:r w:rsidRPr="00CA4E57">
              <w:rPr>
                <w:rFonts w:ascii="Arial" w:hAnsi="Arial" w:cs="Arial"/>
                <w:lang w:val="ka-GE"/>
              </w:rPr>
              <w:t>Administrative Assistant</w:t>
            </w:r>
            <w:r w:rsidR="008A5C7E" w:rsidRPr="00CA4E57">
              <w:rPr>
                <w:rFonts w:ascii="Arial" w:hAnsi="Arial" w:cs="Arial"/>
              </w:rPr>
              <w:t>,</w:t>
            </w:r>
            <w:r w:rsidRPr="00CA4E57">
              <w:rPr>
                <w:rFonts w:ascii="Arial" w:hAnsi="Arial" w:cs="Arial"/>
                <w:lang w:val="ka-GE"/>
              </w:rPr>
              <w:t xml:space="preserve"> </w:t>
            </w:r>
            <w:r w:rsidR="008A1137" w:rsidRPr="00CA4E57">
              <w:rPr>
                <w:rFonts w:ascii="Arial" w:hAnsi="Arial" w:cs="Arial"/>
                <w:lang w:val="ka-GE"/>
              </w:rPr>
              <w:t xml:space="preserve">CCM </w:t>
            </w:r>
          </w:p>
        </w:tc>
      </w:tr>
      <w:tr w:rsidR="00A43834" w:rsidRPr="00CA4E57" w:rsidTr="00BF2F93">
        <w:trPr>
          <w:trHeight w:val="332"/>
        </w:trPr>
        <w:tc>
          <w:tcPr>
            <w:tcW w:w="3528" w:type="dxa"/>
          </w:tcPr>
          <w:p w:rsidR="00A43834" w:rsidRPr="00CA4E57" w:rsidRDefault="00A43834" w:rsidP="00BF2F93">
            <w:pPr>
              <w:pStyle w:val="ListParagraph"/>
              <w:numPr>
                <w:ilvl w:val="0"/>
                <w:numId w:val="18"/>
              </w:numPr>
              <w:spacing w:after="120"/>
              <w:jc w:val="both"/>
              <w:rPr>
                <w:rFonts w:ascii="Arial" w:hAnsi="Arial" w:cs="Arial"/>
                <w:sz w:val="22"/>
                <w:lang w:val="ka-GE"/>
              </w:rPr>
            </w:pPr>
            <w:r w:rsidRPr="00CA4E57">
              <w:rPr>
                <w:rFonts w:ascii="Arial" w:hAnsi="Arial" w:cs="Arial"/>
                <w:sz w:val="22"/>
                <w:lang w:val="ka-GE"/>
              </w:rPr>
              <w:t>Tamar Zurashvili</w:t>
            </w:r>
          </w:p>
        </w:tc>
        <w:tc>
          <w:tcPr>
            <w:tcW w:w="6048" w:type="dxa"/>
          </w:tcPr>
          <w:p w:rsidR="00A43834" w:rsidRPr="00CA4E57" w:rsidRDefault="00A41A73" w:rsidP="00A41A73">
            <w:pPr>
              <w:spacing w:after="120"/>
              <w:jc w:val="both"/>
              <w:rPr>
                <w:rFonts w:ascii="Arial" w:hAnsi="Arial" w:cs="Arial"/>
                <w:lang w:val="ka-GE"/>
              </w:rPr>
            </w:pPr>
            <w:r w:rsidRPr="00CA4E57">
              <w:rPr>
                <w:rFonts w:ascii="Arial" w:hAnsi="Arial" w:cs="Arial"/>
                <w:lang w:val="ka-GE"/>
              </w:rPr>
              <w:t>Policy and Advocacy Specialist</w:t>
            </w:r>
            <w:r w:rsidR="008A5C7E" w:rsidRPr="00CA4E57">
              <w:rPr>
                <w:rFonts w:ascii="Arial" w:hAnsi="Arial" w:cs="Arial"/>
              </w:rPr>
              <w:t>,</w:t>
            </w:r>
            <w:r w:rsidRPr="00CA4E57">
              <w:rPr>
                <w:rFonts w:ascii="Arial" w:hAnsi="Arial" w:cs="Arial"/>
                <w:lang w:val="ka-GE"/>
              </w:rPr>
              <w:t xml:space="preserve"> </w:t>
            </w:r>
            <w:r w:rsidR="00CF78FD" w:rsidRPr="00CA4E57">
              <w:rPr>
                <w:rFonts w:ascii="Arial" w:hAnsi="Arial" w:cs="Arial"/>
              </w:rPr>
              <w:t>CCM/</w:t>
            </w:r>
            <w:r w:rsidR="00A43834" w:rsidRPr="00CA4E57">
              <w:rPr>
                <w:rFonts w:ascii="Arial" w:hAnsi="Arial" w:cs="Arial"/>
                <w:lang w:val="ka-GE"/>
              </w:rPr>
              <w:t xml:space="preserve">PAAC </w:t>
            </w:r>
          </w:p>
        </w:tc>
      </w:tr>
      <w:tr w:rsidR="00CF78FD" w:rsidRPr="00CA4E57" w:rsidTr="00BF2F93">
        <w:trPr>
          <w:trHeight w:val="332"/>
        </w:trPr>
        <w:tc>
          <w:tcPr>
            <w:tcW w:w="3528" w:type="dxa"/>
          </w:tcPr>
          <w:p w:rsidR="00CF78FD" w:rsidRPr="00CA4E57" w:rsidRDefault="00CF78FD" w:rsidP="00BF2F93">
            <w:pPr>
              <w:pStyle w:val="ListParagraph"/>
              <w:numPr>
                <w:ilvl w:val="0"/>
                <w:numId w:val="18"/>
              </w:numPr>
              <w:spacing w:after="120"/>
              <w:jc w:val="both"/>
              <w:rPr>
                <w:rFonts w:ascii="Arial" w:hAnsi="Arial" w:cs="Arial"/>
                <w:sz w:val="22"/>
                <w:lang w:val="ka-GE"/>
              </w:rPr>
            </w:pPr>
            <w:r w:rsidRPr="00CA4E57">
              <w:rPr>
                <w:rFonts w:ascii="Arial" w:hAnsi="Arial" w:cs="Arial"/>
                <w:sz w:val="22"/>
              </w:rPr>
              <w:t xml:space="preserve">Nelly </w:t>
            </w:r>
            <w:proofErr w:type="spellStart"/>
            <w:r w:rsidRPr="00CA4E57">
              <w:rPr>
                <w:rFonts w:ascii="Arial" w:hAnsi="Arial" w:cs="Arial"/>
                <w:sz w:val="22"/>
              </w:rPr>
              <w:t>Illuridze</w:t>
            </w:r>
            <w:proofErr w:type="spellEnd"/>
          </w:p>
        </w:tc>
        <w:tc>
          <w:tcPr>
            <w:tcW w:w="6048" w:type="dxa"/>
          </w:tcPr>
          <w:p w:rsidR="00CF78FD" w:rsidRPr="00CA4E57" w:rsidRDefault="00CF78FD" w:rsidP="00A41A73">
            <w:pPr>
              <w:spacing w:after="120"/>
              <w:jc w:val="both"/>
              <w:rPr>
                <w:rFonts w:ascii="Arial" w:hAnsi="Arial" w:cs="Arial"/>
              </w:rPr>
            </w:pPr>
            <w:r w:rsidRPr="00CA4E57">
              <w:rPr>
                <w:rFonts w:ascii="Arial" w:hAnsi="Arial" w:cs="Arial"/>
              </w:rPr>
              <w:t>GFMA</w:t>
            </w:r>
          </w:p>
        </w:tc>
      </w:tr>
    </w:tbl>
    <w:p w:rsidR="007B37FB" w:rsidRPr="00CA4E57" w:rsidRDefault="007B37FB" w:rsidP="007B37FB">
      <w:pPr>
        <w:pStyle w:val="Title"/>
        <w:spacing w:line="276" w:lineRule="auto"/>
        <w:rPr>
          <w:rFonts w:ascii="Arial" w:hAnsi="Arial" w:cs="Arial"/>
          <w:sz w:val="22"/>
          <w:szCs w:val="22"/>
          <w:lang w:val="ka-GE"/>
        </w:rPr>
      </w:pPr>
    </w:p>
    <w:p w:rsidR="0070748A" w:rsidRPr="00CA4E57" w:rsidRDefault="005C49CD" w:rsidP="00F70E50">
      <w:pPr>
        <w:jc w:val="both"/>
        <w:rPr>
          <w:rFonts w:ascii="Arial" w:hAnsi="Arial" w:cs="Arial"/>
        </w:rPr>
      </w:pPr>
      <w:r w:rsidRPr="00CA4E57">
        <w:rPr>
          <w:rFonts w:ascii="Arial" w:hAnsi="Arial" w:cs="Arial"/>
        </w:rPr>
        <w:t xml:space="preserve">The meeting was opened by </w:t>
      </w:r>
      <w:r w:rsidR="00795D28" w:rsidRPr="00CA4E57">
        <w:rPr>
          <w:rFonts w:ascii="Arial" w:hAnsi="Arial" w:cs="Arial"/>
        </w:rPr>
        <w:t xml:space="preserve">Dr. </w:t>
      </w:r>
      <w:r w:rsidR="003138B5" w:rsidRPr="00CA4E57">
        <w:rPr>
          <w:rFonts w:ascii="Arial" w:hAnsi="Arial" w:cs="Arial"/>
        </w:rPr>
        <w:t xml:space="preserve">Tamar </w:t>
      </w:r>
      <w:proofErr w:type="spellStart"/>
      <w:r w:rsidR="003138B5" w:rsidRPr="00CA4E57">
        <w:rPr>
          <w:rFonts w:ascii="Arial" w:hAnsi="Arial" w:cs="Arial"/>
        </w:rPr>
        <w:t>Gabunia</w:t>
      </w:r>
      <w:proofErr w:type="spellEnd"/>
      <w:r w:rsidR="00795D28" w:rsidRPr="00CA4E57">
        <w:rPr>
          <w:rFonts w:ascii="Arial" w:hAnsi="Arial" w:cs="Arial"/>
        </w:rPr>
        <w:t>,</w:t>
      </w:r>
      <w:r w:rsidR="0070748A" w:rsidRPr="00CA4E57">
        <w:rPr>
          <w:rFonts w:ascii="Arial" w:hAnsi="Arial" w:cs="Arial"/>
        </w:rPr>
        <w:t xml:space="preserve"> CCM Vice-Chair, who welcomed the attendees and introduced the purpose of the meeting</w:t>
      </w:r>
      <w:r w:rsidR="002571FA" w:rsidRPr="00CA4E57">
        <w:rPr>
          <w:rFonts w:ascii="Arial" w:hAnsi="Arial" w:cs="Arial"/>
        </w:rPr>
        <w:t xml:space="preserve">. </w:t>
      </w:r>
      <w:r w:rsidR="0070748A" w:rsidRPr="00CA4E57">
        <w:rPr>
          <w:rFonts w:ascii="Arial" w:hAnsi="Arial" w:cs="Arial"/>
        </w:rPr>
        <w:t xml:space="preserve">She noted that the current meeting is </w:t>
      </w:r>
      <w:r w:rsidR="00D24D8E" w:rsidRPr="00CA4E57">
        <w:rPr>
          <w:rFonts w:ascii="Arial" w:hAnsi="Arial" w:cs="Arial"/>
        </w:rPr>
        <w:t xml:space="preserve">hosted by TB REP Small grant </w:t>
      </w:r>
      <w:r w:rsidR="0070748A" w:rsidRPr="00CA4E57">
        <w:rPr>
          <w:rFonts w:ascii="Arial" w:hAnsi="Arial" w:cs="Arial"/>
        </w:rPr>
        <w:t>project</w:t>
      </w:r>
      <w:r w:rsidR="00D24D8E" w:rsidRPr="00CA4E57">
        <w:rPr>
          <w:rFonts w:ascii="Arial" w:hAnsi="Arial" w:cs="Arial"/>
        </w:rPr>
        <w:t xml:space="preserve"> implemented by GFMA.</w:t>
      </w:r>
      <w:r w:rsidR="0070748A" w:rsidRPr="00CA4E57">
        <w:rPr>
          <w:rFonts w:ascii="Arial" w:hAnsi="Arial" w:cs="Arial"/>
        </w:rPr>
        <w:t xml:space="preserve"> </w:t>
      </w:r>
    </w:p>
    <w:p w:rsidR="006A17A0" w:rsidRPr="00CA4E57" w:rsidRDefault="0070748A" w:rsidP="00F70E50">
      <w:pPr>
        <w:jc w:val="both"/>
        <w:rPr>
          <w:rFonts w:ascii="Arial" w:hAnsi="Arial" w:cs="Arial"/>
        </w:rPr>
      </w:pPr>
      <w:r w:rsidRPr="00CA4E57">
        <w:rPr>
          <w:rFonts w:ascii="Arial" w:hAnsi="Arial" w:cs="Arial"/>
        </w:rPr>
        <w:t>Discussion was held on the role of private providers in implement</w:t>
      </w:r>
      <w:r w:rsidR="00F232A8" w:rsidRPr="00CA4E57">
        <w:rPr>
          <w:rFonts w:ascii="Arial" w:hAnsi="Arial" w:cs="Arial"/>
        </w:rPr>
        <w:t>ing</w:t>
      </w:r>
      <w:r w:rsidRPr="00CA4E57">
        <w:rPr>
          <w:rFonts w:ascii="Arial" w:hAnsi="Arial" w:cs="Arial"/>
        </w:rPr>
        <w:t xml:space="preserve"> the National </w:t>
      </w:r>
      <w:r w:rsidR="00F232A8" w:rsidRPr="00CA4E57">
        <w:rPr>
          <w:rFonts w:ascii="Arial" w:hAnsi="Arial" w:cs="Arial"/>
        </w:rPr>
        <w:t xml:space="preserve">TB </w:t>
      </w:r>
      <w:r w:rsidRPr="00CA4E57">
        <w:rPr>
          <w:rFonts w:ascii="Arial" w:hAnsi="Arial" w:cs="Arial"/>
        </w:rPr>
        <w:t>Program.</w:t>
      </w:r>
      <w:r w:rsidR="00F232A8" w:rsidRPr="00CA4E57">
        <w:rPr>
          <w:rFonts w:ascii="Arial" w:hAnsi="Arial" w:cs="Arial"/>
        </w:rPr>
        <w:t xml:space="preserve"> Since 2013, a substantial portion of TB outpatient service providers have been transferred to the private network, and the obligation of providing TB services </w:t>
      </w:r>
      <w:proofErr w:type="gramStart"/>
      <w:r w:rsidR="00F232A8" w:rsidRPr="00CA4E57">
        <w:rPr>
          <w:rFonts w:ascii="Arial" w:hAnsi="Arial" w:cs="Arial"/>
        </w:rPr>
        <w:t>was</w:t>
      </w:r>
      <w:proofErr w:type="gramEnd"/>
      <w:r w:rsidR="00F232A8" w:rsidRPr="00CA4E57">
        <w:rPr>
          <w:rFonts w:ascii="Arial" w:hAnsi="Arial" w:cs="Arial"/>
        </w:rPr>
        <w:t xml:space="preserve"> determined by 2018. Since the beginning there was a pronounced resistance to the implementation of the program from private providers.</w:t>
      </w:r>
      <w:r w:rsidR="00D24D8E" w:rsidRPr="00CA4E57">
        <w:rPr>
          <w:rFonts w:ascii="Arial" w:hAnsi="Arial" w:cs="Arial"/>
        </w:rPr>
        <w:t xml:space="preserve"> Private providers were concerned with low reimbursement </w:t>
      </w:r>
      <w:r w:rsidR="009F3141">
        <w:rPr>
          <w:rFonts w:ascii="Arial" w:hAnsi="Arial" w:cs="Arial"/>
        </w:rPr>
        <w:t>of</w:t>
      </w:r>
      <w:r w:rsidR="00D24D8E" w:rsidRPr="00CA4E57">
        <w:rPr>
          <w:rFonts w:ascii="Arial" w:hAnsi="Arial" w:cs="Arial"/>
        </w:rPr>
        <w:t xml:space="preserve"> the program</w:t>
      </w:r>
      <w:r w:rsidR="00431660" w:rsidRPr="00CA4E57">
        <w:rPr>
          <w:rFonts w:ascii="Arial" w:hAnsi="Arial" w:cs="Arial"/>
        </w:rPr>
        <w:t>,</w:t>
      </w:r>
      <w:r w:rsidR="00D24D8E" w:rsidRPr="00CA4E57">
        <w:rPr>
          <w:rFonts w:ascii="Arial" w:hAnsi="Arial" w:cs="Arial"/>
        </w:rPr>
        <w:t xml:space="preserve"> low overhead costs and limited allowance for diagnostics.</w:t>
      </w:r>
      <w:r w:rsidR="00E435D0" w:rsidRPr="00CA4E57">
        <w:rPr>
          <w:rFonts w:ascii="Arial" w:hAnsi="Arial" w:cs="Arial"/>
        </w:rPr>
        <w:t xml:space="preserve"> There were difficulties also with regard to infection control </w:t>
      </w:r>
      <w:r w:rsidR="00060AF6" w:rsidRPr="00CA4E57">
        <w:rPr>
          <w:rFonts w:ascii="Arial" w:hAnsi="Arial" w:cs="Arial"/>
        </w:rPr>
        <w:t>requirements;</w:t>
      </w:r>
      <w:r w:rsidR="00E435D0" w:rsidRPr="00CA4E57">
        <w:rPr>
          <w:rFonts w:ascii="Arial" w:hAnsi="Arial" w:cs="Arial"/>
        </w:rPr>
        <w:t xml:space="preserve"> however a solid investmen</w:t>
      </w:r>
      <w:r w:rsidR="00060AF6" w:rsidRPr="00CA4E57">
        <w:rPr>
          <w:rFonts w:ascii="Arial" w:hAnsi="Arial" w:cs="Arial"/>
        </w:rPr>
        <w:t>t was implemented within USAID TB Preventive P</w:t>
      </w:r>
      <w:r w:rsidR="00E435D0" w:rsidRPr="00CA4E57">
        <w:rPr>
          <w:rFonts w:ascii="Arial" w:hAnsi="Arial" w:cs="Arial"/>
        </w:rPr>
        <w:t xml:space="preserve">rogram and </w:t>
      </w:r>
      <w:r w:rsidR="00060AF6" w:rsidRPr="00CA4E57">
        <w:rPr>
          <w:rFonts w:ascii="Arial" w:hAnsi="Arial" w:cs="Arial"/>
        </w:rPr>
        <w:t xml:space="preserve">ventilation systems were installed </w:t>
      </w:r>
      <w:r w:rsidR="00E435D0" w:rsidRPr="00CA4E57">
        <w:rPr>
          <w:rFonts w:ascii="Arial" w:hAnsi="Arial" w:cs="Arial"/>
        </w:rPr>
        <w:t>in these institutions.</w:t>
      </w:r>
      <w:r w:rsidR="00060AF6" w:rsidRPr="00CA4E57">
        <w:rPr>
          <w:rFonts w:ascii="Arial" w:hAnsi="Arial" w:cs="Arial"/>
        </w:rPr>
        <w:t xml:space="preserve"> Now the time comes when the main leverage </w:t>
      </w:r>
      <w:r w:rsidR="00CF78FD" w:rsidRPr="00CA4E57">
        <w:rPr>
          <w:rFonts w:ascii="Arial" w:hAnsi="Arial" w:cs="Arial"/>
        </w:rPr>
        <w:t>–</w:t>
      </w:r>
      <w:r w:rsidR="00060AF6" w:rsidRPr="00CA4E57">
        <w:rPr>
          <w:rFonts w:ascii="Arial" w:hAnsi="Arial" w:cs="Arial"/>
        </w:rPr>
        <w:t xml:space="preserve"> </w:t>
      </w:r>
      <w:r w:rsidR="00CF78FD" w:rsidRPr="00CA4E57">
        <w:rPr>
          <w:rFonts w:ascii="Arial" w:hAnsi="Arial" w:cs="Arial"/>
        </w:rPr>
        <w:t xml:space="preserve">the initial agreement on maintaining basic services in the regions (including TB) </w:t>
      </w:r>
      <w:r w:rsidR="00060AF6" w:rsidRPr="00CA4E57">
        <w:rPr>
          <w:rFonts w:ascii="Arial" w:hAnsi="Arial" w:cs="Arial"/>
        </w:rPr>
        <w:t xml:space="preserve">obligation </w:t>
      </w:r>
      <w:r w:rsidR="00CF78FD" w:rsidRPr="00CA4E57">
        <w:rPr>
          <w:rFonts w:ascii="Arial" w:hAnsi="Arial" w:cs="Arial"/>
        </w:rPr>
        <w:t>comes to an end</w:t>
      </w:r>
      <w:r w:rsidR="00060AF6" w:rsidRPr="00CA4E57">
        <w:rPr>
          <w:rFonts w:ascii="Arial" w:hAnsi="Arial" w:cs="Arial"/>
        </w:rPr>
        <w:t xml:space="preserve">. Numerous discussions were held around this issue with the participation of NCDC and </w:t>
      </w:r>
      <w:proofErr w:type="spellStart"/>
      <w:r w:rsidR="00060AF6" w:rsidRPr="00CA4E57">
        <w:rPr>
          <w:rFonts w:ascii="Arial" w:hAnsi="Arial" w:cs="Arial"/>
        </w:rPr>
        <w:t>MoLHSA</w:t>
      </w:r>
      <w:proofErr w:type="spellEnd"/>
      <w:r w:rsidR="00060AF6" w:rsidRPr="00CA4E57">
        <w:rPr>
          <w:rFonts w:ascii="Arial" w:hAnsi="Arial" w:cs="Arial"/>
        </w:rPr>
        <w:t xml:space="preserve">; </w:t>
      </w:r>
      <w:r w:rsidR="006A17A0" w:rsidRPr="00CA4E57">
        <w:rPr>
          <w:rFonts w:ascii="Arial" w:hAnsi="Arial" w:cs="Arial"/>
        </w:rPr>
        <w:t xml:space="preserve">this </w:t>
      </w:r>
      <w:r w:rsidR="00D81936" w:rsidRPr="00CA4E57">
        <w:rPr>
          <w:rFonts w:ascii="Arial" w:hAnsi="Arial" w:cs="Arial"/>
        </w:rPr>
        <w:t xml:space="preserve">has been reflected into the </w:t>
      </w:r>
      <w:r w:rsidR="00060AF6" w:rsidRPr="00CA4E57">
        <w:rPr>
          <w:rFonts w:ascii="Arial" w:hAnsi="Arial" w:cs="Arial"/>
        </w:rPr>
        <w:t>TB</w:t>
      </w:r>
      <w:r w:rsidR="00D81936" w:rsidRPr="00CA4E57">
        <w:rPr>
          <w:rFonts w:ascii="Arial" w:hAnsi="Arial" w:cs="Arial"/>
        </w:rPr>
        <w:t xml:space="preserve"> N</w:t>
      </w:r>
      <w:r w:rsidR="00060AF6" w:rsidRPr="00CA4E57">
        <w:rPr>
          <w:rFonts w:ascii="Arial" w:hAnsi="Arial" w:cs="Arial"/>
        </w:rPr>
        <w:t>ational</w:t>
      </w:r>
      <w:r w:rsidR="00D81936" w:rsidRPr="00CA4E57">
        <w:rPr>
          <w:rFonts w:ascii="Arial" w:hAnsi="Arial" w:cs="Arial"/>
        </w:rPr>
        <w:t xml:space="preserve"> Strategy (2016-2020) </w:t>
      </w:r>
      <w:r w:rsidR="00060AF6" w:rsidRPr="00CA4E57">
        <w:rPr>
          <w:rFonts w:ascii="Arial" w:hAnsi="Arial" w:cs="Arial"/>
        </w:rPr>
        <w:t xml:space="preserve">and </w:t>
      </w:r>
      <w:r w:rsidR="00D81936" w:rsidRPr="00CA4E57">
        <w:rPr>
          <w:rFonts w:ascii="Arial" w:hAnsi="Arial" w:cs="Arial"/>
        </w:rPr>
        <w:t xml:space="preserve">the Global Fund </w:t>
      </w:r>
      <w:r w:rsidR="00060AF6" w:rsidRPr="00CA4E57">
        <w:rPr>
          <w:rFonts w:ascii="Arial" w:hAnsi="Arial" w:cs="Arial"/>
        </w:rPr>
        <w:t xml:space="preserve">Transition and Sustainability Plan; </w:t>
      </w:r>
      <w:r w:rsidR="006A17A0" w:rsidRPr="00CA4E57">
        <w:rPr>
          <w:rFonts w:ascii="Arial" w:hAnsi="Arial" w:cs="Arial"/>
        </w:rPr>
        <w:t xml:space="preserve">However, there is no documented decision on </w:t>
      </w:r>
      <w:r w:rsidR="00D81936" w:rsidRPr="00CA4E57">
        <w:rPr>
          <w:rFonts w:ascii="Arial" w:hAnsi="Arial" w:cs="Arial"/>
        </w:rPr>
        <w:t>whether</w:t>
      </w:r>
      <w:r w:rsidR="006A17A0" w:rsidRPr="00CA4E57">
        <w:rPr>
          <w:rFonts w:ascii="Arial" w:hAnsi="Arial" w:cs="Arial"/>
        </w:rPr>
        <w:t xml:space="preserve"> and under what circumstances will</w:t>
      </w:r>
      <w:r w:rsidR="00D81936" w:rsidRPr="00CA4E57">
        <w:rPr>
          <w:rFonts w:ascii="Arial" w:hAnsi="Arial" w:cs="Arial"/>
        </w:rPr>
        <w:t xml:space="preserve"> private provide</w:t>
      </w:r>
      <w:r w:rsidR="006A17A0" w:rsidRPr="00CA4E57">
        <w:rPr>
          <w:rFonts w:ascii="Arial" w:hAnsi="Arial" w:cs="Arial"/>
        </w:rPr>
        <w:t>s</w:t>
      </w:r>
      <w:r w:rsidR="00D81936" w:rsidRPr="00CA4E57">
        <w:rPr>
          <w:rFonts w:ascii="Arial" w:hAnsi="Arial" w:cs="Arial"/>
        </w:rPr>
        <w:t xml:space="preserve"> remain committed to the State TB program after their obligation on maintaining TB services in selected geographic locations expires</w:t>
      </w:r>
      <w:r w:rsidR="00060AF6" w:rsidRPr="00CA4E57">
        <w:rPr>
          <w:rFonts w:ascii="Arial" w:hAnsi="Arial" w:cs="Arial"/>
        </w:rPr>
        <w:t>.</w:t>
      </w:r>
      <w:r w:rsidR="002B24CA" w:rsidRPr="00CA4E57">
        <w:rPr>
          <w:rFonts w:ascii="Arial" w:hAnsi="Arial" w:cs="Arial"/>
        </w:rPr>
        <w:t xml:space="preserve"> </w:t>
      </w:r>
    </w:p>
    <w:p w:rsidR="0070748A" w:rsidRPr="00CA4E57" w:rsidRDefault="002B24CA" w:rsidP="00F70E50">
      <w:pPr>
        <w:jc w:val="both"/>
        <w:rPr>
          <w:rFonts w:ascii="Arial" w:hAnsi="Arial" w:cs="Arial"/>
        </w:rPr>
      </w:pPr>
      <w:r w:rsidRPr="00CA4E57">
        <w:rPr>
          <w:rFonts w:ascii="Arial" w:hAnsi="Arial" w:cs="Arial"/>
        </w:rPr>
        <w:t>The National Center for Tuberculosis and Lung Disease</w:t>
      </w:r>
      <w:r w:rsidR="00D81936" w:rsidRPr="00CA4E57">
        <w:rPr>
          <w:rFonts w:ascii="Arial" w:hAnsi="Arial" w:cs="Arial"/>
        </w:rPr>
        <w:t xml:space="preserve"> (NCTBLD)</w:t>
      </w:r>
      <w:r w:rsidRPr="00CA4E57">
        <w:rPr>
          <w:rFonts w:ascii="Arial" w:hAnsi="Arial" w:cs="Arial"/>
        </w:rPr>
        <w:t xml:space="preserve"> </w:t>
      </w:r>
      <w:r w:rsidR="00D24D8E" w:rsidRPr="00CA4E57">
        <w:rPr>
          <w:rFonts w:ascii="Arial" w:hAnsi="Arial" w:cs="Arial"/>
        </w:rPr>
        <w:t>developed</w:t>
      </w:r>
      <w:r w:rsidRPr="00CA4E57">
        <w:rPr>
          <w:rFonts w:ascii="Arial" w:hAnsi="Arial" w:cs="Arial"/>
        </w:rPr>
        <w:t xml:space="preserve"> a map </w:t>
      </w:r>
      <w:r w:rsidR="00D24D8E" w:rsidRPr="00CA4E57">
        <w:rPr>
          <w:rFonts w:ascii="Arial" w:hAnsi="Arial" w:cs="Arial"/>
        </w:rPr>
        <w:t xml:space="preserve">to highlight the coverage and anticipated gaps in the country. </w:t>
      </w:r>
      <w:r w:rsidR="00D81936" w:rsidRPr="00CA4E57">
        <w:rPr>
          <w:rFonts w:ascii="Arial" w:hAnsi="Arial" w:cs="Arial"/>
        </w:rPr>
        <w:t>According to their</w:t>
      </w:r>
      <w:r w:rsidRPr="00CA4E57">
        <w:rPr>
          <w:rFonts w:ascii="Arial" w:hAnsi="Arial" w:cs="Arial"/>
        </w:rPr>
        <w:t xml:space="preserve"> vision, this </w:t>
      </w:r>
      <w:r w:rsidR="00D81936" w:rsidRPr="00CA4E57">
        <w:rPr>
          <w:rFonts w:ascii="Arial" w:hAnsi="Arial" w:cs="Arial"/>
        </w:rPr>
        <w:t xml:space="preserve">problem needs systemic solution. It is important to find a long lasting and effective mechanism for maintaining public-private partnership within the program. Fostering social obligation for TB control should also be considered. </w:t>
      </w:r>
      <w:r w:rsidRPr="00CA4E57">
        <w:rPr>
          <w:rFonts w:ascii="Arial" w:hAnsi="Arial" w:cs="Arial"/>
        </w:rPr>
        <w:t xml:space="preserve"> </w:t>
      </w:r>
    </w:p>
    <w:p w:rsidR="00D1226E" w:rsidRPr="00CA4E57" w:rsidRDefault="002B24CA" w:rsidP="0006288B">
      <w:pPr>
        <w:jc w:val="both"/>
        <w:rPr>
          <w:rFonts w:ascii="Arial" w:hAnsi="Arial" w:cs="Arial"/>
        </w:rPr>
      </w:pPr>
      <w:r w:rsidRPr="00CA4E57">
        <w:rPr>
          <w:rFonts w:ascii="Arial" w:hAnsi="Arial" w:cs="Arial"/>
        </w:rPr>
        <w:t>The position of the Ministry of Health on abovementioned issue wa</w:t>
      </w:r>
      <w:r w:rsidR="009F3141">
        <w:rPr>
          <w:rFonts w:ascii="Arial" w:hAnsi="Arial" w:cs="Arial"/>
        </w:rPr>
        <w:t>s also presented at the meeting</w:t>
      </w:r>
      <w:r w:rsidR="00D81936" w:rsidRPr="00CA4E57">
        <w:rPr>
          <w:rFonts w:ascii="Arial" w:hAnsi="Arial" w:cs="Arial"/>
        </w:rPr>
        <w:t xml:space="preserve">. </w:t>
      </w:r>
      <w:proofErr w:type="spellStart"/>
      <w:r w:rsidR="00D81936" w:rsidRPr="00CA4E57">
        <w:rPr>
          <w:rFonts w:ascii="Arial" w:hAnsi="Arial" w:cs="Arial"/>
        </w:rPr>
        <w:t>MoLHSA</w:t>
      </w:r>
      <w:proofErr w:type="spellEnd"/>
      <w:r w:rsidR="00D81936" w:rsidRPr="00CA4E57">
        <w:rPr>
          <w:rFonts w:ascii="Arial" w:hAnsi="Arial" w:cs="Arial"/>
        </w:rPr>
        <w:t xml:space="preserve"> is currently considering a number of options for continued engagement of private</w:t>
      </w:r>
      <w:r w:rsidR="006A17A0" w:rsidRPr="00CA4E57">
        <w:rPr>
          <w:rFonts w:ascii="Arial" w:hAnsi="Arial" w:cs="Arial"/>
        </w:rPr>
        <w:t xml:space="preserve"> sector</w:t>
      </w:r>
      <w:r w:rsidR="00D81936" w:rsidRPr="00CA4E57">
        <w:rPr>
          <w:rFonts w:ascii="Arial" w:hAnsi="Arial" w:cs="Arial"/>
        </w:rPr>
        <w:t xml:space="preserve"> and will be solving this issue through negotiations with individual providers. </w:t>
      </w:r>
    </w:p>
    <w:p w:rsidR="006A17A0" w:rsidRPr="00CA4E57" w:rsidRDefault="006A17A0" w:rsidP="0006288B">
      <w:pPr>
        <w:jc w:val="both"/>
        <w:rPr>
          <w:rFonts w:ascii="Arial" w:hAnsi="Arial" w:cs="Arial"/>
        </w:rPr>
      </w:pPr>
      <w:r w:rsidRPr="00CA4E57">
        <w:rPr>
          <w:rFonts w:ascii="Arial" w:hAnsi="Arial" w:cs="Arial"/>
        </w:rPr>
        <w:lastRenderedPageBreak/>
        <w:t xml:space="preserve">The meeting participants addressed the shortage of human resources for TB program and emphasized the need </w:t>
      </w:r>
      <w:r w:rsidR="009F3141">
        <w:rPr>
          <w:rFonts w:ascii="Arial" w:hAnsi="Arial" w:cs="Arial"/>
        </w:rPr>
        <w:t>of</w:t>
      </w:r>
      <w:r w:rsidRPr="00CA4E57">
        <w:rPr>
          <w:rFonts w:ascii="Arial" w:hAnsi="Arial" w:cs="Arial"/>
        </w:rPr>
        <w:t xml:space="preserve"> greater professional integration of TB into family medicine and pulmonology. NCTBLD is offering 2 months retraining courses to family physicians. Although this creates a good opportunity for rapid reorientation, concerns arise about quality of training and whether re-trained providers will be able to perform adequately.  </w:t>
      </w:r>
    </w:p>
    <w:p w:rsidR="000F2A4F" w:rsidRPr="00CA4E57" w:rsidRDefault="000F2A4F" w:rsidP="0006288B">
      <w:pPr>
        <w:jc w:val="both"/>
        <w:rPr>
          <w:rFonts w:ascii="Arial" w:hAnsi="Arial" w:cs="Arial"/>
        </w:rPr>
      </w:pPr>
      <w:r w:rsidRPr="00CA4E57">
        <w:rPr>
          <w:rFonts w:ascii="Arial" w:hAnsi="Arial" w:cs="Arial"/>
        </w:rPr>
        <w:t xml:space="preserve">The </w:t>
      </w:r>
      <w:r w:rsidR="00BF2F93" w:rsidRPr="00CA4E57">
        <w:rPr>
          <w:rFonts w:ascii="Arial" w:hAnsi="Arial" w:cs="Arial"/>
        </w:rPr>
        <w:t>possibility of</w:t>
      </w:r>
      <w:r w:rsidRPr="00CA4E57">
        <w:rPr>
          <w:rFonts w:ascii="Arial" w:hAnsi="Arial" w:cs="Arial"/>
        </w:rPr>
        <w:t xml:space="preserve"> financial integration</w:t>
      </w:r>
      <w:r w:rsidR="00BF2F93" w:rsidRPr="00CA4E57">
        <w:rPr>
          <w:rFonts w:ascii="Arial" w:hAnsi="Arial" w:cs="Arial"/>
        </w:rPr>
        <w:t xml:space="preserve"> of TB outpatient service package within Universal Health Care Program</w:t>
      </w:r>
      <w:r w:rsidRPr="00CA4E57">
        <w:rPr>
          <w:rFonts w:ascii="Arial" w:hAnsi="Arial" w:cs="Arial"/>
        </w:rPr>
        <w:t xml:space="preserve"> was also discussed at the meeting. The issue whether the universal healthcare program can be used as a leverage to maintain </w:t>
      </w:r>
      <w:r w:rsidR="001529F8" w:rsidRPr="00CA4E57">
        <w:rPr>
          <w:rFonts w:ascii="Arial" w:hAnsi="Arial" w:cs="Arial"/>
        </w:rPr>
        <w:t>TB</w:t>
      </w:r>
      <w:r w:rsidRPr="00CA4E57">
        <w:rPr>
          <w:rFonts w:ascii="Arial" w:hAnsi="Arial" w:cs="Arial"/>
        </w:rPr>
        <w:t xml:space="preserve"> service</w:t>
      </w:r>
      <w:r w:rsidR="001529F8" w:rsidRPr="00CA4E57">
        <w:rPr>
          <w:rFonts w:ascii="Arial" w:hAnsi="Arial" w:cs="Arial"/>
        </w:rPr>
        <w:t>s</w:t>
      </w:r>
      <w:r w:rsidRPr="00CA4E57">
        <w:rPr>
          <w:rFonts w:ascii="Arial" w:hAnsi="Arial" w:cs="Arial"/>
        </w:rPr>
        <w:t xml:space="preserve"> in the </w:t>
      </w:r>
      <w:r w:rsidR="001529F8" w:rsidRPr="00CA4E57">
        <w:rPr>
          <w:rFonts w:ascii="Arial" w:hAnsi="Arial" w:cs="Arial"/>
        </w:rPr>
        <w:t xml:space="preserve">package of </w:t>
      </w:r>
      <w:r w:rsidRPr="00CA4E57">
        <w:rPr>
          <w:rFonts w:ascii="Arial" w:hAnsi="Arial" w:cs="Arial"/>
        </w:rPr>
        <w:t>baseline services</w:t>
      </w:r>
      <w:r w:rsidR="001529F8" w:rsidRPr="00CA4E57">
        <w:rPr>
          <w:rFonts w:ascii="Arial" w:hAnsi="Arial" w:cs="Arial"/>
        </w:rPr>
        <w:t xml:space="preserve"> was also raised up on a discussion agenda</w:t>
      </w:r>
      <w:r w:rsidRPr="00CA4E57">
        <w:rPr>
          <w:rFonts w:ascii="Arial" w:hAnsi="Arial" w:cs="Arial"/>
        </w:rPr>
        <w:t>.</w:t>
      </w:r>
    </w:p>
    <w:p w:rsidR="001529F8" w:rsidRPr="00CA4E57" w:rsidRDefault="001529F8" w:rsidP="0006288B">
      <w:pPr>
        <w:jc w:val="both"/>
        <w:rPr>
          <w:rFonts w:ascii="Arial" w:hAnsi="Arial" w:cs="Arial"/>
        </w:rPr>
      </w:pPr>
      <w:r w:rsidRPr="00CA4E57">
        <w:rPr>
          <w:rFonts w:ascii="Arial" w:hAnsi="Arial" w:cs="Arial"/>
        </w:rPr>
        <w:t>Due to the fact that TB incidence is decreasing and the demand for hospital services is gradually decreasing as well, the issue of effectives of existing funding mechanism for hospital services (financing is attached to the number</w:t>
      </w:r>
      <w:r w:rsidRPr="00CA4E57">
        <w:rPr>
          <w:rFonts w:ascii="Arial" w:hAnsi="Arial" w:cs="Arial"/>
          <w:lang w:val="ka-GE"/>
        </w:rPr>
        <w:t xml:space="preserve"> </w:t>
      </w:r>
      <w:r w:rsidRPr="00CA4E57">
        <w:rPr>
          <w:rFonts w:ascii="Arial" w:hAnsi="Arial" w:cs="Arial"/>
        </w:rPr>
        <w:t xml:space="preserve">of patients and </w:t>
      </w:r>
      <w:r w:rsidR="00D81936" w:rsidRPr="00CA4E57">
        <w:rPr>
          <w:rFonts w:ascii="Arial" w:hAnsi="Arial" w:cs="Arial"/>
        </w:rPr>
        <w:t xml:space="preserve">the length of </w:t>
      </w:r>
      <w:r w:rsidRPr="00CA4E57">
        <w:rPr>
          <w:rFonts w:ascii="Arial" w:hAnsi="Arial" w:cs="Arial"/>
        </w:rPr>
        <w:t xml:space="preserve">hospital stays) was also noted. The latter was reflected in the TB National Strategy and a desire to work on a new funding model (global funding) was expressed. The need </w:t>
      </w:r>
      <w:r w:rsidR="002E4FB7" w:rsidRPr="00CA4E57">
        <w:rPr>
          <w:rFonts w:ascii="Arial" w:hAnsi="Arial" w:cs="Arial"/>
        </w:rPr>
        <w:t>for</w:t>
      </w:r>
      <w:r w:rsidRPr="00CA4E57">
        <w:rPr>
          <w:rFonts w:ascii="Arial" w:hAnsi="Arial" w:cs="Arial"/>
        </w:rPr>
        <w:t xml:space="preserve"> </w:t>
      </w:r>
      <w:r w:rsidR="00357902" w:rsidRPr="00CA4E57">
        <w:rPr>
          <w:rFonts w:ascii="Arial" w:hAnsi="Arial" w:cs="Arial"/>
        </w:rPr>
        <w:t>stimulating</w:t>
      </w:r>
      <w:r w:rsidRPr="00CA4E57">
        <w:rPr>
          <w:rFonts w:ascii="Arial" w:hAnsi="Arial" w:cs="Arial"/>
        </w:rPr>
        <w:t xml:space="preserve"> this issue was underlined during the meeting. </w:t>
      </w:r>
    </w:p>
    <w:p w:rsidR="00DF4309" w:rsidRPr="00CA4E57" w:rsidRDefault="00DF4309" w:rsidP="0006288B">
      <w:pPr>
        <w:jc w:val="both"/>
        <w:rPr>
          <w:rFonts w:ascii="Arial" w:hAnsi="Arial" w:cs="Arial"/>
        </w:rPr>
      </w:pPr>
      <w:r w:rsidRPr="00CA4E57">
        <w:rPr>
          <w:rFonts w:ascii="Arial" w:hAnsi="Arial" w:cs="Arial"/>
        </w:rPr>
        <w:t xml:space="preserve">The importance of strengthening the support of the </w:t>
      </w:r>
      <w:proofErr w:type="spellStart"/>
      <w:r w:rsidR="002E4FB7" w:rsidRPr="00CA4E57">
        <w:rPr>
          <w:rFonts w:ascii="Arial" w:hAnsi="Arial" w:cs="Arial"/>
        </w:rPr>
        <w:t>MoLHSA</w:t>
      </w:r>
      <w:proofErr w:type="spellEnd"/>
      <w:r w:rsidRPr="00CA4E57">
        <w:rPr>
          <w:rFonts w:ascii="Arial" w:hAnsi="Arial" w:cs="Arial"/>
        </w:rPr>
        <w:t xml:space="preserve"> in regard with the implementation of TB electronic database developed </w:t>
      </w:r>
      <w:r w:rsidR="006A17A0" w:rsidRPr="00CA4E57">
        <w:rPr>
          <w:rFonts w:ascii="Arial" w:hAnsi="Arial" w:cs="Arial"/>
        </w:rPr>
        <w:t>with the</w:t>
      </w:r>
      <w:r w:rsidRPr="00CA4E57">
        <w:rPr>
          <w:rFonts w:ascii="Arial" w:hAnsi="Arial" w:cs="Arial"/>
        </w:rPr>
        <w:t xml:space="preserve"> USAID</w:t>
      </w:r>
      <w:r w:rsidR="006A17A0" w:rsidRPr="00CA4E57">
        <w:rPr>
          <w:rFonts w:ascii="Arial" w:hAnsi="Arial" w:cs="Arial"/>
        </w:rPr>
        <w:t xml:space="preserve"> TB Prevention Project support</w:t>
      </w:r>
      <w:r w:rsidRPr="00CA4E57">
        <w:rPr>
          <w:rFonts w:ascii="Arial" w:hAnsi="Arial" w:cs="Arial"/>
        </w:rPr>
        <w:t xml:space="preserve"> was also emphasized at the meeting.</w:t>
      </w:r>
    </w:p>
    <w:p w:rsidR="00DF4309" w:rsidRPr="00CA4E57" w:rsidRDefault="00DF4309" w:rsidP="0006288B">
      <w:pPr>
        <w:jc w:val="both"/>
        <w:rPr>
          <w:rFonts w:ascii="Arial" w:hAnsi="Arial" w:cs="Arial"/>
        </w:rPr>
      </w:pPr>
      <w:r w:rsidRPr="00CA4E57">
        <w:rPr>
          <w:rFonts w:ascii="Arial" w:hAnsi="Arial" w:cs="Arial"/>
        </w:rPr>
        <w:t>Representatives of CSO/CBO have expressed their position on the above mentioned issues</w:t>
      </w:r>
      <w:r w:rsidR="009F3141">
        <w:rPr>
          <w:rFonts w:ascii="Arial" w:hAnsi="Arial" w:cs="Arial"/>
        </w:rPr>
        <w:t>.</w:t>
      </w:r>
      <w:r w:rsidRPr="00CA4E57">
        <w:rPr>
          <w:rFonts w:ascii="Arial" w:hAnsi="Arial" w:cs="Arial"/>
        </w:rPr>
        <w:t xml:space="preserve"> In their opinion, the PHC system is not yet ready for the integration of TB services and this is greatly associated with the stigma of PHC medical personnel. </w:t>
      </w:r>
      <w:r w:rsidR="00C919D4" w:rsidRPr="00CA4E57">
        <w:rPr>
          <w:rFonts w:ascii="Arial" w:hAnsi="Arial" w:cs="Arial"/>
        </w:rPr>
        <w:t xml:space="preserve">They </w:t>
      </w:r>
      <w:r w:rsidRPr="00CA4E57">
        <w:rPr>
          <w:rFonts w:ascii="Arial" w:hAnsi="Arial" w:cs="Arial"/>
        </w:rPr>
        <w:t>also</w:t>
      </w:r>
      <w:r w:rsidR="00C919D4" w:rsidRPr="00CA4E57">
        <w:rPr>
          <w:rFonts w:ascii="Arial" w:hAnsi="Arial" w:cs="Arial"/>
        </w:rPr>
        <w:t xml:space="preserve"> expressed </w:t>
      </w:r>
      <w:r w:rsidRPr="00CA4E57">
        <w:rPr>
          <w:rFonts w:ascii="Arial" w:hAnsi="Arial" w:cs="Arial"/>
        </w:rPr>
        <w:t xml:space="preserve">concern about the </w:t>
      </w:r>
      <w:r w:rsidR="00C919D4" w:rsidRPr="00CA4E57">
        <w:rPr>
          <w:rFonts w:ascii="Arial" w:hAnsi="Arial" w:cs="Arial"/>
        </w:rPr>
        <w:t>future of the</w:t>
      </w:r>
      <w:r w:rsidRPr="00CA4E57">
        <w:rPr>
          <w:rFonts w:ascii="Arial" w:hAnsi="Arial" w:cs="Arial"/>
        </w:rPr>
        <w:t xml:space="preserve"> staff employed in the TB program (especially DOT service personnel) under the inevitable integration.</w:t>
      </w:r>
      <w:r w:rsidR="00C919D4" w:rsidRPr="00CA4E57">
        <w:rPr>
          <w:rFonts w:ascii="Arial" w:hAnsi="Arial" w:cs="Arial"/>
        </w:rPr>
        <w:t xml:space="preserve"> The importance of involving civil society representatives and patients in the development and planning of the new m</w:t>
      </w:r>
      <w:r w:rsidR="00A91F6E" w:rsidRPr="00CA4E57">
        <w:rPr>
          <w:rFonts w:ascii="Arial" w:hAnsi="Arial" w:cs="Arial"/>
        </w:rPr>
        <w:t>odel</w:t>
      </w:r>
      <w:r w:rsidR="00C919D4" w:rsidRPr="00CA4E57">
        <w:rPr>
          <w:rFonts w:ascii="Arial" w:hAnsi="Arial" w:cs="Arial"/>
        </w:rPr>
        <w:t xml:space="preserve"> was also underlined.</w:t>
      </w:r>
      <w:r w:rsidR="00CA4E57">
        <w:rPr>
          <w:rFonts w:ascii="Arial" w:hAnsi="Arial" w:cs="Arial"/>
        </w:rPr>
        <w:t xml:space="preserve"> Professor </w:t>
      </w:r>
      <w:proofErr w:type="spellStart"/>
      <w:r w:rsidR="00CA4E57">
        <w:rPr>
          <w:rFonts w:ascii="Arial" w:hAnsi="Arial" w:cs="Arial"/>
        </w:rPr>
        <w:t>Amiran</w:t>
      </w:r>
      <w:proofErr w:type="spellEnd"/>
      <w:r w:rsidR="00CA4E57">
        <w:rPr>
          <w:rFonts w:ascii="Arial" w:hAnsi="Arial" w:cs="Arial"/>
        </w:rPr>
        <w:t xml:space="preserve"> </w:t>
      </w:r>
      <w:proofErr w:type="spellStart"/>
      <w:r w:rsidR="00CA4E57">
        <w:rPr>
          <w:rFonts w:ascii="Arial" w:hAnsi="Arial" w:cs="Arial"/>
        </w:rPr>
        <w:t>Gamkrelidze</w:t>
      </w:r>
      <w:proofErr w:type="spellEnd"/>
      <w:r w:rsidRPr="00CA4E57">
        <w:rPr>
          <w:rFonts w:ascii="Arial" w:hAnsi="Arial" w:cs="Arial"/>
        </w:rPr>
        <w:t xml:space="preserve"> summarized the meeting and thanked the participants</w:t>
      </w:r>
      <w:r w:rsidR="002E4FB7" w:rsidRPr="00CA4E57">
        <w:rPr>
          <w:rFonts w:ascii="Arial" w:hAnsi="Arial" w:cs="Arial"/>
        </w:rPr>
        <w:t>.</w:t>
      </w:r>
    </w:p>
    <w:p w:rsidR="004D560C" w:rsidRPr="00CA4E57" w:rsidRDefault="006F10E9" w:rsidP="00B663B1">
      <w:pPr>
        <w:jc w:val="both"/>
        <w:rPr>
          <w:rFonts w:ascii="Arial" w:hAnsi="Arial" w:cs="Arial"/>
          <w:b/>
          <w:lang w:val="ka-GE"/>
        </w:rPr>
      </w:pPr>
      <w:r w:rsidRPr="00CA4E57">
        <w:rPr>
          <w:rFonts w:ascii="Arial" w:hAnsi="Arial" w:cs="Arial"/>
          <w:b/>
          <w:lang w:val="ka-GE"/>
        </w:rPr>
        <w:t xml:space="preserve">Decision points: </w:t>
      </w:r>
    </w:p>
    <w:p w:rsidR="008077B8" w:rsidRPr="00CA4E57" w:rsidRDefault="00BF2F93" w:rsidP="00C919D4">
      <w:pPr>
        <w:pStyle w:val="ListParagraph"/>
        <w:numPr>
          <w:ilvl w:val="0"/>
          <w:numId w:val="17"/>
        </w:numPr>
        <w:spacing w:line="276" w:lineRule="auto"/>
        <w:jc w:val="both"/>
        <w:rPr>
          <w:rFonts w:ascii="Arial" w:hAnsi="Arial" w:cs="Arial"/>
          <w:sz w:val="22"/>
        </w:rPr>
      </w:pPr>
      <w:r w:rsidRPr="00CA4E57">
        <w:rPr>
          <w:rFonts w:ascii="Arial" w:hAnsi="Arial" w:cs="Arial"/>
          <w:sz w:val="22"/>
        </w:rPr>
        <w:t>Map available outpatient services and make projections on the needs taking into consideration estimated incidence and anticipated workload for outpatient TB teams  (NCTBLD)</w:t>
      </w:r>
    </w:p>
    <w:p w:rsidR="00C919D4" w:rsidRPr="00CA4E57" w:rsidRDefault="00BF2F93" w:rsidP="00C919D4">
      <w:pPr>
        <w:pStyle w:val="ListParagraph"/>
        <w:numPr>
          <w:ilvl w:val="0"/>
          <w:numId w:val="17"/>
        </w:numPr>
        <w:spacing w:line="276" w:lineRule="auto"/>
        <w:jc w:val="both"/>
        <w:rPr>
          <w:rFonts w:ascii="Arial" w:hAnsi="Arial" w:cs="Arial"/>
          <w:sz w:val="22"/>
        </w:rPr>
      </w:pPr>
      <w:proofErr w:type="spellStart"/>
      <w:r w:rsidRPr="00CA4E57">
        <w:rPr>
          <w:rFonts w:ascii="Arial" w:hAnsi="Arial" w:cs="Arial"/>
          <w:sz w:val="22"/>
        </w:rPr>
        <w:t>MoLHSA</w:t>
      </w:r>
      <w:proofErr w:type="spellEnd"/>
      <w:r w:rsidRPr="00CA4E57">
        <w:rPr>
          <w:rFonts w:ascii="Arial" w:hAnsi="Arial" w:cs="Arial"/>
          <w:sz w:val="22"/>
        </w:rPr>
        <w:t xml:space="preserve"> </w:t>
      </w:r>
      <w:r w:rsidR="00264801" w:rsidRPr="00CA4E57">
        <w:rPr>
          <w:rFonts w:ascii="Arial" w:hAnsi="Arial" w:cs="Arial"/>
          <w:sz w:val="22"/>
        </w:rPr>
        <w:t>will continue its</w:t>
      </w:r>
      <w:r w:rsidRPr="00CA4E57">
        <w:rPr>
          <w:rFonts w:ascii="Arial" w:hAnsi="Arial" w:cs="Arial"/>
          <w:sz w:val="22"/>
        </w:rPr>
        <w:t xml:space="preserve"> work with private providers to negotiate conditions for continuous TB service delivery</w:t>
      </w:r>
    </w:p>
    <w:p w:rsidR="00BF2F93" w:rsidRPr="00CA4E57" w:rsidRDefault="00BF2F93" w:rsidP="00C919D4">
      <w:pPr>
        <w:pStyle w:val="ListParagraph"/>
        <w:numPr>
          <w:ilvl w:val="0"/>
          <w:numId w:val="17"/>
        </w:numPr>
        <w:spacing w:line="276" w:lineRule="auto"/>
        <w:jc w:val="both"/>
        <w:rPr>
          <w:rFonts w:ascii="Arial" w:hAnsi="Arial" w:cs="Arial"/>
          <w:sz w:val="22"/>
        </w:rPr>
      </w:pPr>
      <w:r w:rsidRPr="00CA4E57">
        <w:rPr>
          <w:rFonts w:ascii="Arial" w:hAnsi="Arial" w:cs="Arial"/>
          <w:sz w:val="22"/>
        </w:rPr>
        <w:t xml:space="preserve">Take necessary actions to support the implementation of new, patient-based TB electronic module </w:t>
      </w:r>
    </w:p>
    <w:p w:rsidR="00264801" w:rsidRPr="00CA4E57" w:rsidRDefault="00264801" w:rsidP="00C919D4">
      <w:pPr>
        <w:pStyle w:val="ListParagraph"/>
        <w:numPr>
          <w:ilvl w:val="0"/>
          <w:numId w:val="17"/>
        </w:numPr>
        <w:spacing w:line="276" w:lineRule="auto"/>
        <w:jc w:val="both"/>
        <w:rPr>
          <w:rFonts w:ascii="Arial" w:hAnsi="Arial" w:cs="Arial"/>
          <w:sz w:val="22"/>
        </w:rPr>
      </w:pPr>
      <w:r w:rsidRPr="00CA4E57">
        <w:rPr>
          <w:rFonts w:ascii="Arial" w:hAnsi="Arial" w:cs="Arial"/>
          <w:sz w:val="22"/>
        </w:rPr>
        <w:t xml:space="preserve">Professional associations should think of mechanisms for addressing human resource shortage and supporting professional integration though high quality reorientation programs </w:t>
      </w:r>
    </w:p>
    <w:p w:rsidR="00357902" w:rsidRPr="00CA4E57" w:rsidRDefault="00BF2F93" w:rsidP="00CA4E57">
      <w:pPr>
        <w:pStyle w:val="ListParagraph"/>
        <w:numPr>
          <w:ilvl w:val="0"/>
          <w:numId w:val="17"/>
        </w:numPr>
        <w:spacing w:line="276" w:lineRule="auto"/>
        <w:jc w:val="both"/>
        <w:rPr>
          <w:rFonts w:ascii="Arial" w:hAnsi="Arial" w:cs="Arial"/>
          <w:sz w:val="22"/>
        </w:rPr>
      </w:pPr>
      <w:r w:rsidRPr="00CA4E57">
        <w:rPr>
          <w:rFonts w:ascii="Arial" w:hAnsi="Arial" w:cs="Arial"/>
          <w:sz w:val="22"/>
        </w:rPr>
        <w:t xml:space="preserve">Explore the opportunity of financial integration of TB outpatient component within the Universal Health Program during the TB strategy update process </w:t>
      </w:r>
    </w:p>
    <w:p w:rsidR="009768CF" w:rsidRPr="00CA4E57" w:rsidRDefault="009768CF" w:rsidP="009768CF">
      <w:pPr>
        <w:jc w:val="both"/>
        <w:rPr>
          <w:rFonts w:ascii="Arial" w:hAnsi="Arial" w:cs="Arial"/>
        </w:rPr>
      </w:pPr>
    </w:p>
    <w:sectPr w:rsidR="009768CF" w:rsidRPr="00CA4E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EF" w:rsidRDefault="00BA74EF" w:rsidP="007B37FB">
      <w:pPr>
        <w:spacing w:after="0" w:line="240" w:lineRule="auto"/>
      </w:pPr>
      <w:r>
        <w:separator/>
      </w:r>
    </w:p>
  </w:endnote>
  <w:endnote w:type="continuationSeparator" w:id="0">
    <w:p w:rsidR="00BA74EF" w:rsidRDefault="00BA74EF" w:rsidP="007B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344691"/>
      <w:docPartObj>
        <w:docPartGallery w:val="Page Numbers (Bottom of Page)"/>
        <w:docPartUnique/>
      </w:docPartObj>
    </w:sdtPr>
    <w:sdtEndPr>
      <w:rPr>
        <w:color w:val="808080" w:themeColor="background1" w:themeShade="80"/>
        <w:spacing w:val="60"/>
      </w:rPr>
    </w:sdtEndPr>
    <w:sdtContent>
      <w:p w:rsidR="00BF2F93" w:rsidRDefault="00BF2F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48BC">
          <w:rPr>
            <w:noProof/>
          </w:rPr>
          <w:t>1</w:t>
        </w:r>
        <w:r>
          <w:rPr>
            <w:noProof/>
          </w:rPr>
          <w:fldChar w:fldCharType="end"/>
        </w:r>
        <w:r>
          <w:t xml:space="preserve"> | </w:t>
        </w:r>
        <w:r>
          <w:rPr>
            <w:color w:val="808080" w:themeColor="background1" w:themeShade="80"/>
            <w:spacing w:val="60"/>
          </w:rPr>
          <w:t>Page</w:t>
        </w:r>
      </w:p>
    </w:sdtContent>
  </w:sdt>
  <w:p w:rsidR="007B37FB" w:rsidRDefault="007B3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EF" w:rsidRDefault="00BA74EF" w:rsidP="007B37FB">
      <w:pPr>
        <w:spacing w:after="0" w:line="240" w:lineRule="auto"/>
      </w:pPr>
      <w:r>
        <w:separator/>
      </w:r>
    </w:p>
  </w:footnote>
  <w:footnote w:type="continuationSeparator" w:id="0">
    <w:p w:rsidR="00BA74EF" w:rsidRDefault="00BA74EF" w:rsidP="007B3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5BF"/>
    <w:multiLevelType w:val="hybridMultilevel"/>
    <w:tmpl w:val="1BF26388"/>
    <w:lvl w:ilvl="0" w:tplc="D3AAAC62">
      <w:start w:val="1"/>
      <w:numFmt w:val="bullet"/>
      <w:lvlText w:val="•"/>
      <w:lvlJc w:val="left"/>
      <w:pPr>
        <w:tabs>
          <w:tab w:val="num" w:pos="720"/>
        </w:tabs>
        <w:ind w:left="720" w:hanging="360"/>
      </w:pPr>
      <w:rPr>
        <w:rFonts w:ascii="Times New Roman" w:hAnsi="Times New Roman" w:hint="default"/>
      </w:rPr>
    </w:lvl>
    <w:lvl w:ilvl="1" w:tplc="DDA82BF8" w:tentative="1">
      <w:start w:val="1"/>
      <w:numFmt w:val="bullet"/>
      <w:lvlText w:val="•"/>
      <w:lvlJc w:val="left"/>
      <w:pPr>
        <w:tabs>
          <w:tab w:val="num" w:pos="1440"/>
        </w:tabs>
        <w:ind w:left="1440" w:hanging="360"/>
      </w:pPr>
      <w:rPr>
        <w:rFonts w:ascii="Times New Roman" w:hAnsi="Times New Roman" w:hint="default"/>
      </w:rPr>
    </w:lvl>
    <w:lvl w:ilvl="2" w:tplc="101A39E8" w:tentative="1">
      <w:start w:val="1"/>
      <w:numFmt w:val="bullet"/>
      <w:lvlText w:val="•"/>
      <w:lvlJc w:val="left"/>
      <w:pPr>
        <w:tabs>
          <w:tab w:val="num" w:pos="2160"/>
        </w:tabs>
        <w:ind w:left="2160" w:hanging="360"/>
      </w:pPr>
      <w:rPr>
        <w:rFonts w:ascii="Times New Roman" w:hAnsi="Times New Roman" w:hint="default"/>
      </w:rPr>
    </w:lvl>
    <w:lvl w:ilvl="3" w:tplc="D94839EE" w:tentative="1">
      <w:start w:val="1"/>
      <w:numFmt w:val="bullet"/>
      <w:lvlText w:val="•"/>
      <w:lvlJc w:val="left"/>
      <w:pPr>
        <w:tabs>
          <w:tab w:val="num" w:pos="2880"/>
        </w:tabs>
        <w:ind w:left="2880" w:hanging="360"/>
      </w:pPr>
      <w:rPr>
        <w:rFonts w:ascii="Times New Roman" w:hAnsi="Times New Roman" w:hint="default"/>
      </w:rPr>
    </w:lvl>
    <w:lvl w:ilvl="4" w:tplc="AF48DEC2" w:tentative="1">
      <w:start w:val="1"/>
      <w:numFmt w:val="bullet"/>
      <w:lvlText w:val="•"/>
      <w:lvlJc w:val="left"/>
      <w:pPr>
        <w:tabs>
          <w:tab w:val="num" w:pos="3600"/>
        </w:tabs>
        <w:ind w:left="3600" w:hanging="360"/>
      </w:pPr>
      <w:rPr>
        <w:rFonts w:ascii="Times New Roman" w:hAnsi="Times New Roman" w:hint="default"/>
      </w:rPr>
    </w:lvl>
    <w:lvl w:ilvl="5" w:tplc="368616DC" w:tentative="1">
      <w:start w:val="1"/>
      <w:numFmt w:val="bullet"/>
      <w:lvlText w:val="•"/>
      <w:lvlJc w:val="left"/>
      <w:pPr>
        <w:tabs>
          <w:tab w:val="num" w:pos="4320"/>
        </w:tabs>
        <w:ind w:left="4320" w:hanging="360"/>
      </w:pPr>
      <w:rPr>
        <w:rFonts w:ascii="Times New Roman" w:hAnsi="Times New Roman" w:hint="default"/>
      </w:rPr>
    </w:lvl>
    <w:lvl w:ilvl="6" w:tplc="5CCA2858" w:tentative="1">
      <w:start w:val="1"/>
      <w:numFmt w:val="bullet"/>
      <w:lvlText w:val="•"/>
      <w:lvlJc w:val="left"/>
      <w:pPr>
        <w:tabs>
          <w:tab w:val="num" w:pos="5040"/>
        </w:tabs>
        <w:ind w:left="5040" w:hanging="360"/>
      </w:pPr>
      <w:rPr>
        <w:rFonts w:ascii="Times New Roman" w:hAnsi="Times New Roman" w:hint="default"/>
      </w:rPr>
    </w:lvl>
    <w:lvl w:ilvl="7" w:tplc="0A26C4D2" w:tentative="1">
      <w:start w:val="1"/>
      <w:numFmt w:val="bullet"/>
      <w:lvlText w:val="•"/>
      <w:lvlJc w:val="left"/>
      <w:pPr>
        <w:tabs>
          <w:tab w:val="num" w:pos="5760"/>
        </w:tabs>
        <w:ind w:left="5760" w:hanging="360"/>
      </w:pPr>
      <w:rPr>
        <w:rFonts w:ascii="Times New Roman" w:hAnsi="Times New Roman" w:hint="default"/>
      </w:rPr>
    </w:lvl>
    <w:lvl w:ilvl="8" w:tplc="63AE77D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6412AE"/>
    <w:multiLevelType w:val="hybridMultilevel"/>
    <w:tmpl w:val="A0E6383E"/>
    <w:lvl w:ilvl="0" w:tplc="EA0C4EA0">
      <w:start w:val="1"/>
      <w:numFmt w:val="bullet"/>
      <w:lvlText w:val="•"/>
      <w:lvlJc w:val="left"/>
      <w:pPr>
        <w:tabs>
          <w:tab w:val="num" w:pos="720"/>
        </w:tabs>
        <w:ind w:left="720" w:hanging="360"/>
      </w:pPr>
      <w:rPr>
        <w:rFonts w:ascii="Times New Roman" w:hAnsi="Times New Roman" w:hint="default"/>
      </w:rPr>
    </w:lvl>
    <w:lvl w:ilvl="1" w:tplc="DA9ACFC6" w:tentative="1">
      <w:start w:val="1"/>
      <w:numFmt w:val="bullet"/>
      <w:lvlText w:val="•"/>
      <w:lvlJc w:val="left"/>
      <w:pPr>
        <w:tabs>
          <w:tab w:val="num" w:pos="1440"/>
        </w:tabs>
        <w:ind w:left="1440" w:hanging="360"/>
      </w:pPr>
      <w:rPr>
        <w:rFonts w:ascii="Times New Roman" w:hAnsi="Times New Roman" w:hint="default"/>
      </w:rPr>
    </w:lvl>
    <w:lvl w:ilvl="2" w:tplc="99BC6B4C" w:tentative="1">
      <w:start w:val="1"/>
      <w:numFmt w:val="bullet"/>
      <w:lvlText w:val="•"/>
      <w:lvlJc w:val="left"/>
      <w:pPr>
        <w:tabs>
          <w:tab w:val="num" w:pos="2160"/>
        </w:tabs>
        <w:ind w:left="2160" w:hanging="360"/>
      </w:pPr>
      <w:rPr>
        <w:rFonts w:ascii="Times New Roman" w:hAnsi="Times New Roman" w:hint="default"/>
      </w:rPr>
    </w:lvl>
    <w:lvl w:ilvl="3" w:tplc="B22E28E4" w:tentative="1">
      <w:start w:val="1"/>
      <w:numFmt w:val="bullet"/>
      <w:lvlText w:val="•"/>
      <w:lvlJc w:val="left"/>
      <w:pPr>
        <w:tabs>
          <w:tab w:val="num" w:pos="2880"/>
        </w:tabs>
        <w:ind w:left="2880" w:hanging="360"/>
      </w:pPr>
      <w:rPr>
        <w:rFonts w:ascii="Times New Roman" w:hAnsi="Times New Roman" w:hint="default"/>
      </w:rPr>
    </w:lvl>
    <w:lvl w:ilvl="4" w:tplc="F7807898" w:tentative="1">
      <w:start w:val="1"/>
      <w:numFmt w:val="bullet"/>
      <w:lvlText w:val="•"/>
      <w:lvlJc w:val="left"/>
      <w:pPr>
        <w:tabs>
          <w:tab w:val="num" w:pos="3600"/>
        </w:tabs>
        <w:ind w:left="3600" w:hanging="360"/>
      </w:pPr>
      <w:rPr>
        <w:rFonts w:ascii="Times New Roman" w:hAnsi="Times New Roman" w:hint="default"/>
      </w:rPr>
    </w:lvl>
    <w:lvl w:ilvl="5" w:tplc="C59EDB3C" w:tentative="1">
      <w:start w:val="1"/>
      <w:numFmt w:val="bullet"/>
      <w:lvlText w:val="•"/>
      <w:lvlJc w:val="left"/>
      <w:pPr>
        <w:tabs>
          <w:tab w:val="num" w:pos="4320"/>
        </w:tabs>
        <w:ind w:left="4320" w:hanging="360"/>
      </w:pPr>
      <w:rPr>
        <w:rFonts w:ascii="Times New Roman" w:hAnsi="Times New Roman" w:hint="default"/>
      </w:rPr>
    </w:lvl>
    <w:lvl w:ilvl="6" w:tplc="4536A8F8" w:tentative="1">
      <w:start w:val="1"/>
      <w:numFmt w:val="bullet"/>
      <w:lvlText w:val="•"/>
      <w:lvlJc w:val="left"/>
      <w:pPr>
        <w:tabs>
          <w:tab w:val="num" w:pos="5040"/>
        </w:tabs>
        <w:ind w:left="5040" w:hanging="360"/>
      </w:pPr>
      <w:rPr>
        <w:rFonts w:ascii="Times New Roman" w:hAnsi="Times New Roman" w:hint="default"/>
      </w:rPr>
    </w:lvl>
    <w:lvl w:ilvl="7" w:tplc="E23CD4C2" w:tentative="1">
      <w:start w:val="1"/>
      <w:numFmt w:val="bullet"/>
      <w:lvlText w:val="•"/>
      <w:lvlJc w:val="left"/>
      <w:pPr>
        <w:tabs>
          <w:tab w:val="num" w:pos="5760"/>
        </w:tabs>
        <w:ind w:left="5760" w:hanging="360"/>
      </w:pPr>
      <w:rPr>
        <w:rFonts w:ascii="Times New Roman" w:hAnsi="Times New Roman" w:hint="default"/>
      </w:rPr>
    </w:lvl>
    <w:lvl w:ilvl="8" w:tplc="A732A7A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114501"/>
    <w:multiLevelType w:val="hybridMultilevel"/>
    <w:tmpl w:val="D7BCF14E"/>
    <w:lvl w:ilvl="0" w:tplc="E9F4D1CE">
      <w:start w:val="1"/>
      <w:numFmt w:val="bullet"/>
      <w:lvlText w:val="•"/>
      <w:lvlJc w:val="left"/>
      <w:pPr>
        <w:tabs>
          <w:tab w:val="num" w:pos="720"/>
        </w:tabs>
        <w:ind w:left="720" w:hanging="360"/>
      </w:pPr>
      <w:rPr>
        <w:rFonts w:ascii="Times New Roman" w:hAnsi="Times New Roman" w:hint="default"/>
      </w:rPr>
    </w:lvl>
    <w:lvl w:ilvl="1" w:tplc="85BE72D6" w:tentative="1">
      <w:start w:val="1"/>
      <w:numFmt w:val="bullet"/>
      <w:lvlText w:val="•"/>
      <w:lvlJc w:val="left"/>
      <w:pPr>
        <w:tabs>
          <w:tab w:val="num" w:pos="1440"/>
        </w:tabs>
        <w:ind w:left="1440" w:hanging="360"/>
      </w:pPr>
      <w:rPr>
        <w:rFonts w:ascii="Times New Roman" w:hAnsi="Times New Roman" w:hint="default"/>
      </w:rPr>
    </w:lvl>
    <w:lvl w:ilvl="2" w:tplc="D960D26A" w:tentative="1">
      <w:start w:val="1"/>
      <w:numFmt w:val="bullet"/>
      <w:lvlText w:val="•"/>
      <w:lvlJc w:val="left"/>
      <w:pPr>
        <w:tabs>
          <w:tab w:val="num" w:pos="2160"/>
        </w:tabs>
        <w:ind w:left="2160" w:hanging="360"/>
      </w:pPr>
      <w:rPr>
        <w:rFonts w:ascii="Times New Roman" w:hAnsi="Times New Roman" w:hint="default"/>
      </w:rPr>
    </w:lvl>
    <w:lvl w:ilvl="3" w:tplc="C7A6B376" w:tentative="1">
      <w:start w:val="1"/>
      <w:numFmt w:val="bullet"/>
      <w:lvlText w:val="•"/>
      <w:lvlJc w:val="left"/>
      <w:pPr>
        <w:tabs>
          <w:tab w:val="num" w:pos="2880"/>
        </w:tabs>
        <w:ind w:left="2880" w:hanging="360"/>
      </w:pPr>
      <w:rPr>
        <w:rFonts w:ascii="Times New Roman" w:hAnsi="Times New Roman" w:hint="default"/>
      </w:rPr>
    </w:lvl>
    <w:lvl w:ilvl="4" w:tplc="5CB4C772" w:tentative="1">
      <w:start w:val="1"/>
      <w:numFmt w:val="bullet"/>
      <w:lvlText w:val="•"/>
      <w:lvlJc w:val="left"/>
      <w:pPr>
        <w:tabs>
          <w:tab w:val="num" w:pos="3600"/>
        </w:tabs>
        <w:ind w:left="3600" w:hanging="360"/>
      </w:pPr>
      <w:rPr>
        <w:rFonts w:ascii="Times New Roman" w:hAnsi="Times New Roman" w:hint="default"/>
      </w:rPr>
    </w:lvl>
    <w:lvl w:ilvl="5" w:tplc="F74CBD1E" w:tentative="1">
      <w:start w:val="1"/>
      <w:numFmt w:val="bullet"/>
      <w:lvlText w:val="•"/>
      <w:lvlJc w:val="left"/>
      <w:pPr>
        <w:tabs>
          <w:tab w:val="num" w:pos="4320"/>
        </w:tabs>
        <w:ind w:left="4320" w:hanging="360"/>
      </w:pPr>
      <w:rPr>
        <w:rFonts w:ascii="Times New Roman" w:hAnsi="Times New Roman" w:hint="default"/>
      </w:rPr>
    </w:lvl>
    <w:lvl w:ilvl="6" w:tplc="B500704C" w:tentative="1">
      <w:start w:val="1"/>
      <w:numFmt w:val="bullet"/>
      <w:lvlText w:val="•"/>
      <w:lvlJc w:val="left"/>
      <w:pPr>
        <w:tabs>
          <w:tab w:val="num" w:pos="5040"/>
        </w:tabs>
        <w:ind w:left="5040" w:hanging="360"/>
      </w:pPr>
      <w:rPr>
        <w:rFonts w:ascii="Times New Roman" w:hAnsi="Times New Roman" w:hint="default"/>
      </w:rPr>
    </w:lvl>
    <w:lvl w:ilvl="7" w:tplc="A5F88E58" w:tentative="1">
      <w:start w:val="1"/>
      <w:numFmt w:val="bullet"/>
      <w:lvlText w:val="•"/>
      <w:lvlJc w:val="left"/>
      <w:pPr>
        <w:tabs>
          <w:tab w:val="num" w:pos="5760"/>
        </w:tabs>
        <w:ind w:left="5760" w:hanging="360"/>
      </w:pPr>
      <w:rPr>
        <w:rFonts w:ascii="Times New Roman" w:hAnsi="Times New Roman" w:hint="default"/>
      </w:rPr>
    </w:lvl>
    <w:lvl w:ilvl="8" w:tplc="326EFA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07D51"/>
    <w:multiLevelType w:val="hybridMultilevel"/>
    <w:tmpl w:val="C244613E"/>
    <w:lvl w:ilvl="0" w:tplc="F9B06328">
      <w:start w:val="1"/>
      <w:numFmt w:val="bullet"/>
      <w:lvlText w:val="•"/>
      <w:lvlJc w:val="left"/>
      <w:pPr>
        <w:tabs>
          <w:tab w:val="num" w:pos="720"/>
        </w:tabs>
        <w:ind w:left="720" w:hanging="360"/>
      </w:pPr>
      <w:rPr>
        <w:rFonts w:ascii="Times New Roman" w:hAnsi="Times New Roman" w:hint="default"/>
      </w:rPr>
    </w:lvl>
    <w:lvl w:ilvl="1" w:tplc="7C740780" w:tentative="1">
      <w:start w:val="1"/>
      <w:numFmt w:val="bullet"/>
      <w:lvlText w:val="•"/>
      <w:lvlJc w:val="left"/>
      <w:pPr>
        <w:tabs>
          <w:tab w:val="num" w:pos="1440"/>
        </w:tabs>
        <w:ind w:left="1440" w:hanging="360"/>
      </w:pPr>
      <w:rPr>
        <w:rFonts w:ascii="Times New Roman" w:hAnsi="Times New Roman" w:hint="default"/>
      </w:rPr>
    </w:lvl>
    <w:lvl w:ilvl="2" w:tplc="12C6798A" w:tentative="1">
      <w:start w:val="1"/>
      <w:numFmt w:val="bullet"/>
      <w:lvlText w:val="•"/>
      <w:lvlJc w:val="left"/>
      <w:pPr>
        <w:tabs>
          <w:tab w:val="num" w:pos="2160"/>
        </w:tabs>
        <w:ind w:left="2160" w:hanging="360"/>
      </w:pPr>
      <w:rPr>
        <w:rFonts w:ascii="Times New Roman" w:hAnsi="Times New Roman" w:hint="default"/>
      </w:rPr>
    </w:lvl>
    <w:lvl w:ilvl="3" w:tplc="2FC60BAE" w:tentative="1">
      <w:start w:val="1"/>
      <w:numFmt w:val="bullet"/>
      <w:lvlText w:val="•"/>
      <w:lvlJc w:val="left"/>
      <w:pPr>
        <w:tabs>
          <w:tab w:val="num" w:pos="2880"/>
        </w:tabs>
        <w:ind w:left="2880" w:hanging="360"/>
      </w:pPr>
      <w:rPr>
        <w:rFonts w:ascii="Times New Roman" w:hAnsi="Times New Roman" w:hint="default"/>
      </w:rPr>
    </w:lvl>
    <w:lvl w:ilvl="4" w:tplc="5BBCC8E2" w:tentative="1">
      <w:start w:val="1"/>
      <w:numFmt w:val="bullet"/>
      <w:lvlText w:val="•"/>
      <w:lvlJc w:val="left"/>
      <w:pPr>
        <w:tabs>
          <w:tab w:val="num" w:pos="3600"/>
        </w:tabs>
        <w:ind w:left="3600" w:hanging="360"/>
      </w:pPr>
      <w:rPr>
        <w:rFonts w:ascii="Times New Roman" w:hAnsi="Times New Roman" w:hint="default"/>
      </w:rPr>
    </w:lvl>
    <w:lvl w:ilvl="5" w:tplc="34AE59F8" w:tentative="1">
      <w:start w:val="1"/>
      <w:numFmt w:val="bullet"/>
      <w:lvlText w:val="•"/>
      <w:lvlJc w:val="left"/>
      <w:pPr>
        <w:tabs>
          <w:tab w:val="num" w:pos="4320"/>
        </w:tabs>
        <w:ind w:left="4320" w:hanging="360"/>
      </w:pPr>
      <w:rPr>
        <w:rFonts w:ascii="Times New Roman" w:hAnsi="Times New Roman" w:hint="default"/>
      </w:rPr>
    </w:lvl>
    <w:lvl w:ilvl="6" w:tplc="DE32A8FE" w:tentative="1">
      <w:start w:val="1"/>
      <w:numFmt w:val="bullet"/>
      <w:lvlText w:val="•"/>
      <w:lvlJc w:val="left"/>
      <w:pPr>
        <w:tabs>
          <w:tab w:val="num" w:pos="5040"/>
        </w:tabs>
        <w:ind w:left="5040" w:hanging="360"/>
      </w:pPr>
      <w:rPr>
        <w:rFonts w:ascii="Times New Roman" w:hAnsi="Times New Roman" w:hint="default"/>
      </w:rPr>
    </w:lvl>
    <w:lvl w:ilvl="7" w:tplc="A05675E4" w:tentative="1">
      <w:start w:val="1"/>
      <w:numFmt w:val="bullet"/>
      <w:lvlText w:val="•"/>
      <w:lvlJc w:val="left"/>
      <w:pPr>
        <w:tabs>
          <w:tab w:val="num" w:pos="5760"/>
        </w:tabs>
        <w:ind w:left="5760" w:hanging="360"/>
      </w:pPr>
      <w:rPr>
        <w:rFonts w:ascii="Times New Roman" w:hAnsi="Times New Roman" w:hint="default"/>
      </w:rPr>
    </w:lvl>
    <w:lvl w:ilvl="8" w:tplc="21E8111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6F109B"/>
    <w:multiLevelType w:val="hybridMultilevel"/>
    <w:tmpl w:val="84CE6228"/>
    <w:lvl w:ilvl="0" w:tplc="FB2C52F4">
      <w:start w:val="1"/>
      <w:numFmt w:val="bullet"/>
      <w:lvlText w:val="•"/>
      <w:lvlJc w:val="left"/>
      <w:pPr>
        <w:tabs>
          <w:tab w:val="num" w:pos="720"/>
        </w:tabs>
        <w:ind w:left="720" w:hanging="360"/>
      </w:pPr>
      <w:rPr>
        <w:rFonts w:ascii="Times New Roman" w:hAnsi="Times New Roman" w:hint="default"/>
      </w:rPr>
    </w:lvl>
    <w:lvl w:ilvl="1" w:tplc="F314D1A6" w:tentative="1">
      <w:start w:val="1"/>
      <w:numFmt w:val="bullet"/>
      <w:lvlText w:val="•"/>
      <w:lvlJc w:val="left"/>
      <w:pPr>
        <w:tabs>
          <w:tab w:val="num" w:pos="1440"/>
        </w:tabs>
        <w:ind w:left="1440" w:hanging="360"/>
      </w:pPr>
      <w:rPr>
        <w:rFonts w:ascii="Times New Roman" w:hAnsi="Times New Roman" w:hint="default"/>
      </w:rPr>
    </w:lvl>
    <w:lvl w:ilvl="2" w:tplc="7D7C5C9A" w:tentative="1">
      <w:start w:val="1"/>
      <w:numFmt w:val="bullet"/>
      <w:lvlText w:val="•"/>
      <w:lvlJc w:val="left"/>
      <w:pPr>
        <w:tabs>
          <w:tab w:val="num" w:pos="2160"/>
        </w:tabs>
        <w:ind w:left="2160" w:hanging="360"/>
      </w:pPr>
      <w:rPr>
        <w:rFonts w:ascii="Times New Roman" w:hAnsi="Times New Roman" w:hint="default"/>
      </w:rPr>
    </w:lvl>
    <w:lvl w:ilvl="3" w:tplc="F36AB81A" w:tentative="1">
      <w:start w:val="1"/>
      <w:numFmt w:val="bullet"/>
      <w:lvlText w:val="•"/>
      <w:lvlJc w:val="left"/>
      <w:pPr>
        <w:tabs>
          <w:tab w:val="num" w:pos="2880"/>
        </w:tabs>
        <w:ind w:left="2880" w:hanging="360"/>
      </w:pPr>
      <w:rPr>
        <w:rFonts w:ascii="Times New Roman" w:hAnsi="Times New Roman" w:hint="default"/>
      </w:rPr>
    </w:lvl>
    <w:lvl w:ilvl="4" w:tplc="4DFC4760" w:tentative="1">
      <w:start w:val="1"/>
      <w:numFmt w:val="bullet"/>
      <w:lvlText w:val="•"/>
      <w:lvlJc w:val="left"/>
      <w:pPr>
        <w:tabs>
          <w:tab w:val="num" w:pos="3600"/>
        </w:tabs>
        <w:ind w:left="3600" w:hanging="360"/>
      </w:pPr>
      <w:rPr>
        <w:rFonts w:ascii="Times New Roman" w:hAnsi="Times New Roman" w:hint="default"/>
      </w:rPr>
    </w:lvl>
    <w:lvl w:ilvl="5" w:tplc="90DCBC14" w:tentative="1">
      <w:start w:val="1"/>
      <w:numFmt w:val="bullet"/>
      <w:lvlText w:val="•"/>
      <w:lvlJc w:val="left"/>
      <w:pPr>
        <w:tabs>
          <w:tab w:val="num" w:pos="4320"/>
        </w:tabs>
        <w:ind w:left="4320" w:hanging="360"/>
      </w:pPr>
      <w:rPr>
        <w:rFonts w:ascii="Times New Roman" w:hAnsi="Times New Roman" w:hint="default"/>
      </w:rPr>
    </w:lvl>
    <w:lvl w:ilvl="6" w:tplc="D792A2BE" w:tentative="1">
      <w:start w:val="1"/>
      <w:numFmt w:val="bullet"/>
      <w:lvlText w:val="•"/>
      <w:lvlJc w:val="left"/>
      <w:pPr>
        <w:tabs>
          <w:tab w:val="num" w:pos="5040"/>
        </w:tabs>
        <w:ind w:left="5040" w:hanging="360"/>
      </w:pPr>
      <w:rPr>
        <w:rFonts w:ascii="Times New Roman" w:hAnsi="Times New Roman" w:hint="default"/>
      </w:rPr>
    </w:lvl>
    <w:lvl w:ilvl="7" w:tplc="D1CE6830" w:tentative="1">
      <w:start w:val="1"/>
      <w:numFmt w:val="bullet"/>
      <w:lvlText w:val="•"/>
      <w:lvlJc w:val="left"/>
      <w:pPr>
        <w:tabs>
          <w:tab w:val="num" w:pos="5760"/>
        </w:tabs>
        <w:ind w:left="5760" w:hanging="360"/>
      </w:pPr>
      <w:rPr>
        <w:rFonts w:ascii="Times New Roman" w:hAnsi="Times New Roman" w:hint="default"/>
      </w:rPr>
    </w:lvl>
    <w:lvl w:ilvl="8" w:tplc="99444B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7715AB9"/>
    <w:multiLevelType w:val="hybridMultilevel"/>
    <w:tmpl w:val="4ABC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127B8"/>
    <w:multiLevelType w:val="hybridMultilevel"/>
    <w:tmpl w:val="CA6AD5FC"/>
    <w:lvl w:ilvl="0" w:tplc="C1D47BE2">
      <w:start w:val="1"/>
      <w:numFmt w:val="bullet"/>
      <w:lvlText w:val="•"/>
      <w:lvlJc w:val="left"/>
      <w:pPr>
        <w:tabs>
          <w:tab w:val="num" w:pos="720"/>
        </w:tabs>
        <w:ind w:left="720" w:hanging="360"/>
      </w:pPr>
      <w:rPr>
        <w:rFonts w:ascii="Times New Roman" w:hAnsi="Times New Roman" w:hint="default"/>
      </w:rPr>
    </w:lvl>
    <w:lvl w:ilvl="1" w:tplc="11B6ED3A" w:tentative="1">
      <w:start w:val="1"/>
      <w:numFmt w:val="bullet"/>
      <w:lvlText w:val="•"/>
      <w:lvlJc w:val="left"/>
      <w:pPr>
        <w:tabs>
          <w:tab w:val="num" w:pos="1440"/>
        </w:tabs>
        <w:ind w:left="1440" w:hanging="360"/>
      </w:pPr>
      <w:rPr>
        <w:rFonts w:ascii="Times New Roman" w:hAnsi="Times New Roman" w:hint="default"/>
      </w:rPr>
    </w:lvl>
    <w:lvl w:ilvl="2" w:tplc="5AC6BD1A" w:tentative="1">
      <w:start w:val="1"/>
      <w:numFmt w:val="bullet"/>
      <w:lvlText w:val="•"/>
      <w:lvlJc w:val="left"/>
      <w:pPr>
        <w:tabs>
          <w:tab w:val="num" w:pos="2160"/>
        </w:tabs>
        <w:ind w:left="2160" w:hanging="360"/>
      </w:pPr>
      <w:rPr>
        <w:rFonts w:ascii="Times New Roman" w:hAnsi="Times New Roman" w:hint="default"/>
      </w:rPr>
    </w:lvl>
    <w:lvl w:ilvl="3" w:tplc="46AC9AC6" w:tentative="1">
      <w:start w:val="1"/>
      <w:numFmt w:val="bullet"/>
      <w:lvlText w:val="•"/>
      <w:lvlJc w:val="left"/>
      <w:pPr>
        <w:tabs>
          <w:tab w:val="num" w:pos="2880"/>
        </w:tabs>
        <w:ind w:left="2880" w:hanging="360"/>
      </w:pPr>
      <w:rPr>
        <w:rFonts w:ascii="Times New Roman" w:hAnsi="Times New Roman" w:hint="default"/>
      </w:rPr>
    </w:lvl>
    <w:lvl w:ilvl="4" w:tplc="4540FB40" w:tentative="1">
      <w:start w:val="1"/>
      <w:numFmt w:val="bullet"/>
      <w:lvlText w:val="•"/>
      <w:lvlJc w:val="left"/>
      <w:pPr>
        <w:tabs>
          <w:tab w:val="num" w:pos="3600"/>
        </w:tabs>
        <w:ind w:left="3600" w:hanging="360"/>
      </w:pPr>
      <w:rPr>
        <w:rFonts w:ascii="Times New Roman" w:hAnsi="Times New Roman" w:hint="default"/>
      </w:rPr>
    </w:lvl>
    <w:lvl w:ilvl="5" w:tplc="7FCE93EA" w:tentative="1">
      <w:start w:val="1"/>
      <w:numFmt w:val="bullet"/>
      <w:lvlText w:val="•"/>
      <w:lvlJc w:val="left"/>
      <w:pPr>
        <w:tabs>
          <w:tab w:val="num" w:pos="4320"/>
        </w:tabs>
        <w:ind w:left="4320" w:hanging="360"/>
      </w:pPr>
      <w:rPr>
        <w:rFonts w:ascii="Times New Roman" w:hAnsi="Times New Roman" w:hint="default"/>
      </w:rPr>
    </w:lvl>
    <w:lvl w:ilvl="6" w:tplc="26B8AAA4" w:tentative="1">
      <w:start w:val="1"/>
      <w:numFmt w:val="bullet"/>
      <w:lvlText w:val="•"/>
      <w:lvlJc w:val="left"/>
      <w:pPr>
        <w:tabs>
          <w:tab w:val="num" w:pos="5040"/>
        </w:tabs>
        <w:ind w:left="5040" w:hanging="360"/>
      </w:pPr>
      <w:rPr>
        <w:rFonts w:ascii="Times New Roman" w:hAnsi="Times New Roman" w:hint="default"/>
      </w:rPr>
    </w:lvl>
    <w:lvl w:ilvl="7" w:tplc="F5789280" w:tentative="1">
      <w:start w:val="1"/>
      <w:numFmt w:val="bullet"/>
      <w:lvlText w:val="•"/>
      <w:lvlJc w:val="left"/>
      <w:pPr>
        <w:tabs>
          <w:tab w:val="num" w:pos="5760"/>
        </w:tabs>
        <w:ind w:left="5760" w:hanging="360"/>
      </w:pPr>
      <w:rPr>
        <w:rFonts w:ascii="Times New Roman" w:hAnsi="Times New Roman" w:hint="default"/>
      </w:rPr>
    </w:lvl>
    <w:lvl w:ilvl="8" w:tplc="9EF0C4C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EC57CB"/>
    <w:multiLevelType w:val="hybridMultilevel"/>
    <w:tmpl w:val="95100620"/>
    <w:lvl w:ilvl="0" w:tplc="58E60648">
      <w:start w:val="1"/>
      <w:numFmt w:val="bullet"/>
      <w:lvlText w:val="•"/>
      <w:lvlJc w:val="left"/>
      <w:pPr>
        <w:tabs>
          <w:tab w:val="num" w:pos="720"/>
        </w:tabs>
        <w:ind w:left="720" w:hanging="360"/>
      </w:pPr>
      <w:rPr>
        <w:rFonts w:ascii="Times New Roman" w:hAnsi="Times New Roman" w:hint="default"/>
      </w:rPr>
    </w:lvl>
    <w:lvl w:ilvl="1" w:tplc="505065CE" w:tentative="1">
      <w:start w:val="1"/>
      <w:numFmt w:val="bullet"/>
      <w:lvlText w:val="•"/>
      <w:lvlJc w:val="left"/>
      <w:pPr>
        <w:tabs>
          <w:tab w:val="num" w:pos="1440"/>
        </w:tabs>
        <w:ind w:left="1440" w:hanging="360"/>
      </w:pPr>
      <w:rPr>
        <w:rFonts w:ascii="Times New Roman" w:hAnsi="Times New Roman" w:hint="default"/>
      </w:rPr>
    </w:lvl>
    <w:lvl w:ilvl="2" w:tplc="F394003C" w:tentative="1">
      <w:start w:val="1"/>
      <w:numFmt w:val="bullet"/>
      <w:lvlText w:val="•"/>
      <w:lvlJc w:val="left"/>
      <w:pPr>
        <w:tabs>
          <w:tab w:val="num" w:pos="2160"/>
        </w:tabs>
        <w:ind w:left="2160" w:hanging="360"/>
      </w:pPr>
      <w:rPr>
        <w:rFonts w:ascii="Times New Roman" w:hAnsi="Times New Roman" w:hint="default"/>
      </w:rPr>
    </w:lvl>
    <w:lvl w:ilvl="3" w:tplc="418AB93E" w:tentative="1">
      <w:start w:val="1"/>
      <w:numFmt w:val="bullet"/>
      <w:lvlText w:val="•"/>
      <w:lvlJc w:val="left"/>
      <w:pPr>
        <w:tabs>
          <w:tab w:val="num" w:pos="2880"/>
        </w:tabs>
        <w:ind w:left="2880" w:hanging="360"/>
      </w:pPr>
      <w:rPr>
        <w:rFonts w:ascii="Times New Roman" w:hAnsi="Times New Roman" w:hint="default"/>
      </w:rPr>
    </w:lvl>
    <w:lvl w:ilvl="4" w:tplc="16AC4380" w:tentative="1">
      <w:start w:val="1"/>
      <w:numFmt w:val="bullet"/>
      <w:lvlText w:val="•"/>
      <w:lvlJc w:val="left"/>
      <w:pPr>
        <w:tabs>
          <w:tab w:val="num" w:pos="3600"/>
        </w:tabs>
        <w:ind w:left="3600" w:hanging="360"/>
      </w:pPr>
      <w:rPr>
        <w:rFonts w:ascii="Times New Roman" w:hAnsi="Times New Roman" w:hint="default"/>
      </w:rPr>
    </w:lvl>
    <w:lvl w:ilvl="5" w:tplc="0152ECA0" w:tentative="1">
      <w:start w:val="1"/>
      <w:numFmt w:val="bullet"/>
      <w:lvlText w:val="•"/>
      <w:lvlJc w:val="left"/>
      <w:pPr>
        <w:tabs>
          <w:tab w:val="num" w:pos="4320"/>
        </w:tabs>
        <w:ind w:left="4320" w:hanging="360"/>
      </w:pPr>
      <w:rPr>
        <w:rFonts w:ascii="Times New Roman" w:hAnsi="Times New Roman" w:hint="default"/>
      </w:rPr>
    </w:lvl>
    <w:lvl w:ilvl="6" w:tplc="5D82A35C" w:tentative="1">
      <w:start w:val="1"/>
      <w:numFmt w:val="bullet"/>
      <w:lvlText w:val="•"/>
      <w:lvlJc w:val="left"/>
      <w:pPr>
        <w:tabs>
          <w:tab w:val="num" w:pos="5040"/>
        </w:tabs>
        <w:ind w:left="5040" w:hanging="360"/>
      </w:pPr>
      <w:rPr>
        <w:rFonts w:ascii="Times New Roman" w:hAnsi="Times New Roman" w:hint="default"/>
      </w:rPr>
    </w:lvl>
    <w:lvl w:ilvl="7" w:tplc="ADAAD5FA" w:tentative="1">
      <w:start w:val="1"/>
      <w:numFmt w:val="bullet"/>
      <w:lvlText w:val="•"/>
      <w:lvlJc w:val="left"/>
      <w:pPr>
        <w:tabs>
          <w:tab w:val="num" w:pos="5760"/>
        </w:tabs>
        <w:ind w:left="5760" w:hanging="360"/>
      </w:pPr>
      <w:rPr>
        <w:rFonts w:ascii="Times New Roman" w:hAnsi="Times New Roman" w:hint="default"/>
      </w:rPr>
    </w:lvl>
    <w:lvl w:ilvl="8" w:tplc="6058A2D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ABB1F0E"/>
    <w:multiLevelType w:val="hybridMultilevel"/>
    <w:tmpl w:val="03E84AD4"/>
    <w:lvl w:ilvl="0" w:tplc="19B0C852">
      <w:start w:val="1"/>
      <w:numFmt w:val="bullet"/>
      <w:lvlText w:val="•"/>
      <w:lvlJc w:val="left"/>
      <w:pPr>
        <w:tabs>
          <w:tab w:val="num" w:pos="720"/>
        </w:tabs>
        <w:ind w:left="720" w:hanging="360"/>
      </w:pPr>
      <w:rPr>
        <w:rFonts w:ascii="Times New Roman" w:hAnsi="Times New Roman" w:hint="default"/>
      </w:rPr>
    </w:lvl>
    <w:lvl w:ilvl="1" w:tplc="6D1C3CC0" w:tentative="1">
      <w:start w:val="1"/>
      <w:numFmt w:val="bullet"/>
      <w:lvlText w:val="•"/>
      <w:lvlJc w:val="left"/>
      <w:pPr>
        <w:tabs>
          <w:tab w:val="num" w:pos="1440"/>
        </w:tabs>
        <w:ind w:left="1440" w:hanging="360"/>
      </w:pPr>
      <w:rPr>
        <w:rFonts w:ascii="Times New Roman" w:hAnsi="Times New Roman" w:hint="default"/>
      </w:rPr>
    </w:lvl>
    <w:lvl w:ilvl="2" w:tplc="E14499D8" w:tentative="1">
      <w:start w:val="1"/>
      <w:numFmt w:val="bullet"/>
      <w:lvlText w:val="•"/>
      <w:lvlJc w:val="left"/>
      <w:pPr>
        <w:tabs>
          <w:tab w:val="num" w:pos="2160"/>
        </w:tabs>
        <w:ind w:left="2160" w:hanging="360"/>
      </w:pPr>
      <w:rPr>
        <w:rFonts w:ascii="Times New Roman" w:hAnsi="Times New Roman" w:hint="default"/>
      </w:rPr>
    </w:lvl>
    <w:lvl w:ilvl="3" w:tplc="967A63FC" w:tentative="1">
      <w:start w:val="1"/>
      <w:numFmt w:val="bullet"/>
      <w:lvlText w:val="•"/>
      <w:lvlJc w:val="left"/>
      <w:pPr>
        <w:tabs>
          <w:tab w:val="num" w:pos="2880"/>
        </w:tabs>
        <w:ind w:left="2880" w:hanging="360"/>
      </w:pPr>
      <w:rPr>
        <w:rFonts w:ascii="Times New Roman" w:hAnsi="Times New Roman" w:hint="default"/>
      </w:rPr>
    </w:lvl>
    <w:lvl w:ilvl="4" w:tplc="23283CC6" w:tentative="1">
      <w:start w:val="1"/>
      <w:numFmt w:val="bullet"/>
      <w:lvlText w:val="•"/>
      <w:lvlJc w:val="left"/>
      <w:pPr>
        <w:tabs>
          <w:tab w:val="num" w:pos="3600"/>
        </w:tabs>
        <w:ind w:left="3600" w:hanging="360"/>
      </w:pPr>
      <w:rPr>
        <w:rFonts w:ascii="Times New Roman" w:hAnsi="Times New Roman" w:hint="default"/>
      </w:rPr>
    </w:lvl>
    <w:lvl w:ilvl="5" w:tplc="E5DCC254" w:tentative="1">
      <w:start w:val="1"/>
      <w:numFmt w:val="bullet"/>
      <w:lvlText w:val="•"/>
      <w:lvlJc w:val="left"/>
      <w:pPr>
        <w:tabs>
          <w:tab w:val="num" w:pos="4320"/>
        </w:tabs>
        <w:ind w:left="4320" w:hanging="360"/>
      </w:pPr>
      <w:rPr>
        <w:rFonts w:ascii="Times New Roman" w:hAnsi="Times New Roman" w:hint="default"/>
      </w:rPr>
    </w:lvl>
    <w:lvl w:ilvl="6" w:tplc="C672AB7E" w:tentative="1">
      <w:start w:val="1"/>
      <w:numFmt w:val="bullet"/>
      <w:lvlText w:val="•"/>
      <w:lvlJc w:val="left"/>
      <w:pPr>
        <w:tabs>
          <w:tab w:val="num" w:pos="5040"/>
        </w:tabs>
        <w:ind w:left="5040" w:hanging="360"/>
      </w:pPr>
      <w:rPr>
        <w:rFonts w:ascii="Times New Roman" w:hAnsi="Times New Roman" w:hint="default"/>
      </w:rPr>
    </w:lvl>
    <w:lvl w:ilvl="7" w:tplc="9BA23950" w:tentative="1">
      <w:start w:val="1"/>
      <w:numFmt w:val="bullet"/>
      <w:lvlText w:val="•"/>
      <w:lvlJc w:val="left"/>
      <w:pPr>
        <w:tabs>
          <w:tab w:val="num" w:pos="5760"/>
        </w:tabs>
        <w:ind w:left="5760" w:hanging="360"/>
      </w:pPr>
      <w:rPr>
        <w:rFonts w:ascii="Times New Roman" w:hAnsi="Times New Roman" w:hint="default"/>
      </w:rPr>
    </w:lvl>
    <w:lvl w:ilvl="8" w:tplc="21062AA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BDD7BA0"/>
    <w:multiLevelType w:val="hybridMultilevel"/>
    <w:tmpl w:val="0A54B164"/>
    <w:lvl w:ilvl="0" w:tplc="E8DAA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4753E9"/>
    <w:multiLevelType w:val="hybridMultilevel"/>
    <w:tmpl w:val="B4BC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32C9B"/>
    <w:multiLevelType w:val="hybridMultilevel"/>
    <w:tmpl w:val="C962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6119F3"/>
    <w:multiLevelType w:val="hybridMultilevel"/>
    <w:tmpl w:val="808CE8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7975E5B"/>
    <w:multiLevelType w:val="hybridMultilevel"/>
    <w:tmpl w:val="7494D698"/>
    <w:lvl w:ilvl="0" w:tplc="E8DAA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97B83"/>
    <w:multiLevelType w:val="hybridMultilevel"/>
    <w:tmpl w:val="33E2D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F52EBF"/>
    <w:multiLevelType w:val="hybridMultilevel"/>
    <w:tmpl w:val="39164B86"/>
    <w:lvl w:ilvl="0" w:tplc="E514AFBA">
      <w:start w:val="1"/>
      <w:numFmt w:val="bullet"/>
      <w:lvlText w:val="•"/>
      <w:lvlJc w:val="left"/>
      <w:pPr>
        <w:tabs>
          <w:tab w:val="num" w:pos="720"/>
        </w:tabs>
        <w:ind w:left="720" w:hanging="360"/>
      </w:pPr>
      <w:rPr>
        <w:rFonts w:ascii="Times New Roman" w:hAnsi="Times New Roman" w:hint="default"/>
      </w:rPr>
    </w:lvl>
    <w:lvl w:ilvl="1" w:tplc="F3F2302E" w:tentative="1">
      <w:start w:val="1"/>
      <w:numFmt w:val="bullet"/>
      <w:lvlText w:val="•"/>
      <w:lvlJc w:val="left"/>
      <w:pPr>
        <w:tabs>
          <w:tab w:val="num" w:pos="1440"/>
        </w:tabs>
        <w:ind w:left="1440" w:hanging="360"/>
      </w:pPr>
      <w:rPr>
        <w:rFonts w:ascii="Times New Roman" w:hAnsi="Times New Roman" w:hint="default"/>
      </w:rPr>
    </w:lvl>
    <w:lvl w:ilvl="2" w:tplc="BC769EFC" w:tentative="1">
      <w:start w:val="1"/>
      <w:numFmt w:val="bullet"/>
      <w:lvlText w:val="•"/>
      <w:lvlJc w:val="left"/>
      <w:pPr>
        <w:tabs>
          <w:tab w:val="num" w:pos="2160"/>
        </w:tabs>
        <w:ind w:left="2160" w:hanging="360"/>
      </w:pPr>
      <w:rPr>
        <w:rFonts w:ascii="Times New Roman" w:hAnsi="Times New Roman" w:hint="default"/>
      </w:rPr>
    </w:lvl>
    <w:lvl w:ilvl="3" w:tplc="CDF00950" w:tentative="1">
      <w:start w:val="1"/>
      <w:numFmt w:val="bullet"/>
      <w:lvlText w:val="•"/>
      <w:lvlJc w:val="left"/>
      <w:pPr>
        <w:tabs>
          <w:tab w:val="num" w:pos="2880"/>
        </w:tabs>
        <w:ind w:left="2880" w:hanging="360"/>
      </w:pPr>
      <w:rPr>
        <w:rFonts w:ascii="Times New Roman" w:hAnsi="Times New Roman" w:hint="default"/>
      </w:rPr>
    </w:lvl>
    <w:lvl w:ilvl="4" w:tplc="8C10A212" w:tentative="1">
      <w:start w:val="1"/>
      <w:numFmt w:val="bullet"/>
      <w:lvlText w:val="•"/>
      <w:lvlJc w:val="left"/>
      <w:pPr>
        <w:tabs>
          <w:tab w:val="num" w:pos="3600"/>
        </w:tabs>
        <w:ind w:left="3600" w:hanging="360"/>
      </w:pPr>
      <w:rPr>
        <w:rFonts w:ascii="Times New Roman" w:hAnsi="Times New Roman" w:hint="default"/>
      </w:rPr>
    </w:lvl>
    <w:lvl w:ilvl="5" w:tplc="1388A0D4" w:tentative="1">
      <w:start w:val="1"/>
      <w:numFmt w:val="bullet"/>
      <w:lvlText w:val="•"/>
      <w:lvlJc w:val="left"/>
      <w:pPr>
        <w:tabs>
          <w:tab w:val="num" w:pos="4320"/>
        </w:tabs>
        <w:ind w:left="4320" w:hanging="360"/>
      </w:pPr>
      <w:rPr>
        <w:rFonts w:ascii="Times New Roman" w:hAnsi="Times New Roman" w:hint="default"/>
      </w:rPr>
    </w:lvl>
    <w:lvl w:ilvl="6" w:tplc="7234C974" w:tentative="1">
      <w:start w:val="1"/>
      <w:numFmt w:val="bullet"/>
      <w:lvlText w:val="•"/>
      <w:lvlJc w:val="left"/>
      <w:pPr>
        <w:tabs>
          <w:tab w:val="num" w:pos="5040"/>
        </w:tabs>
        <w:ind w:left="5040" w:hanging="360"/>
      </w:pPr>
      <w:rPr>
        <w:rFonts w:ascii="Times New Roman" w:hAnsi="Times New Roman" w:hint="default"/>
      </w:rPr>
    </w:lvl>
    <w:lvl w:ilvl="7" w:tplc="DBFE60C0" w:tentative="1">
      <w:start w:val="1"/>
      <w:numFmt w:val="bullet"/>
      <w:lvlText w:val="•"/>
      <w:lvlJc w:val="left"/>
      <w:pPr>
        <w:tabs>
          <w:tab w:val="num" w:pos="5760"/>
        </w:tabs>
        <w:ind w:left="5760" w:hanging="360"/>
      </w:pPr>
      <w:rPr>
        <w:rFonts w:ascii="Times New Roman" w:hAnsi="Times New Roman" w:hint="default"/>
      </w:rPr>
    </w:lvl>
    <w:lvl w:ilvl="8" w:tplc="2B1C29A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B4F5CCC"/>
    <w:multiLevelType w:val="hybridMultilevel"/>
    <w:tmpl w:val="88C0C720"/>
    <w:lvl w:ilvl="0" w:tplc="E8DAA0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1"/>
  </w:num>
  <w:num w:numId="4">
    <w:abstractNumId w:val="8"/>
  </w:num>
  <w:num w:numId="5">
    <w:abstractNumId w:val="0"/>
  </w:num>
  <w:num w:numId="6">
    <w:abstractNumId w:val="3"/>
  </w:num>
  <w:num w:numId="7">
    <w:abstractNumId w:val="12"/>
  </w:num>
  <w:num w:numId="8">
    <w:abstractNumId w:val="10"/>
  </w:num>
  <w:num w:numId="9">
    <w:abstractNumId w:val="17"/>
  </w:num>
  <w:num w:numId="10">
    <w:abstractNumId w:val="14"/>
  </w:num>
  <w:num w:numId="11">
    <w:abstractNumId w:val="5"/>
  </w:num>
  <w:num w:numId="12">
    <w:abstractNumId w:val="2"/>
  </w:num>
  <w:num w:numId="13">
    <w:abstractNumId w:val="1"/>
  </w:num>
  <w:num w:numId="14">
    <w:abstractNumId w:val="4"/>
  </w:num>
  <w:num w:numId="15">
    <w:abstractNumId w:val="16"/>
  </w:num>
  <w:num w:numId="16">
    <w:abstractNumId w:val="7"/>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e2MDA3MjMzNTU3MTBU0lEKTi0uzszPAykwrAUAWadkXiwAAAA="/>
  </w:docVars>
  <w:rsids>
    <w:rsidRoot w:val="003B0A1C"/>
    <w:rsid w:val="0000337D"/>
    <w:rsid w:val="00010628"/>
    <w:rsid w:val="00026A7B"/>
    <w:rsid w:val="000335DD"/>
    <w:rsid w:val="00046546"/>
    <w:rsid w:val="000564BA"/>
    <w:rsid w:val="00060AF6"/>
    <w:rsid w:val="0006288B"/>
    <w:rsid w:val="000C4EE9"/>
    <w:rsid w:val="000D3A14"/>
    <w:rsid w:val="000F2A4F"/>
    <w:rsid w:val="00141DB6"/>
    <w:rsid w:val="001529F8"/>
    <w:rsid w:val="00174876"/>
    <w:rsid w:val="0018473B"/>
    <w:rsid w:val="001950B0"/>
    <w:rsid w:val="001A319E"/>
    <w:rsid w:val="001A3C47"/>
    <w:rsid w:val="001B14C6"/>
    <w:rsid w:val="001B5318"/>
    <w:rsid w:val="001C06F2"/>
    <w:rsid w:val="001F06DF"/>
    <w:rsid w:val="00214F31"/>
    <w:rsid w:val="00217344"/>
    <w:rsid w:val="0023237F"/>
    <w:rsid w:val="002538BA"/>
    <w:rsid w:val="00254496"/>
    <w:rsid w:val="00256273"/>
    <w:rsid w:val="002571FA"/>
    <w:rsid w:val="00264801"/>
    <w:rsid w:val="002A2A99"/>
    <w:rsid w:val="002B24CA"/>
    <w:rsid w:val="002C4664"/>
    <w:rsid w:val="002D664D"/>
    <w:rsid w:val="002E4FB7"/>
    <w:rsid w:val="00302230"/>
    <w:rsid w:val="003138B5"/>
    <w:rsid w:val="00340AC9"/>
    <w:rsid w:val="00357902"/>
    <w:rsid w:val="00387988"/>
    <w:rsid w:val="00391A1B"/>
    <w:rsid w:val="003978DD"/>
    <w:rsid w:val="003B0A1C"/>
    <w:rsid w:val="003F43C1"/>
    <w:rsid w:val="00400167"/>
    <w:rsid w:val="0040331B"/>
    <w:rsid w:val="00405793"/>
    <w:rsid w:val="0042473E"/>
    <w:rsid w:val="00431660"/>
    <w:rsid w:val="0043601E"/>
    <w:rsid w:val="004413C5"/>
    <w:rsid w:val="004705BF"/>
    <w:rsid w:val="00480F8F"/>
    <w:rsid w:val="00490E9E"/>
    <w:rsid w:val="004A46EC"/>
    <w:rsid w:val="004C0BDC"/>
    <w:rsid w:val="004D560C"/>
    <w:rsid w:val="004E6218"/>
    <w:rsid w:val="004E7E51"/>
    <w:rsid w:val="00504D87"/>
    <w:rsid w:val="00506B51"/>
    <w:rsid w:val="00521323"/>
    <w:rsid w:val="00565CB2"/>
    <w:rsid w:val="0057270F"/>
    <w:rsid w:val="00581EA4"/>
    <w:rsid w:val="0059516F"/>
    <w:rsid w:val="005A3618"/>
    <w:rsid w:val="005A42C6"/>
    <w:rsid w:val="005B57E4"/>
    <w:rsid w:val="005C177C"/>
    <w:rsid w:val="005C49CD"/>
    <w:rsid w:val="005E1735"/>
    <w:rsid w:val="00603283"/>
    <w:rsid w:val="006068E7"/>
    <w:rsid w:val="00606A5E"/>
    <w:rsid w:val="00610D58"/>
    <w:rsid w:val="00657AD1"/>
    <w:rsid w:val="0067447D"/>
    <w:rsid w:val="00697D8C"/>
    <w:rsid w:val="006A17A0"/>
    <w:rsid w:val="006A76EA"/>
    <w:rsid w:val="006D72CF"/>
    <w:rsid w:val="006E2395"/>
    <w:rsid w:val="006F10E9"/>
    <w:rsid w:val="006F1F32"/>
    <w:rsid w:val="006F733A"/>
    <w:rsid w:val="00703868"/>
    <w:rsid w:val="0070748A"/>
    <w:rsid w:val="00711BC5"/>
    <w:rsid w:val="00737084"/>
    <w:rsid w:val="0074352F"/>
    <w:rsid w:val="00795D28"/>
    <w:rsid w:val="007A5D4F"/>
    <w:rsid w:val="007B37FB"/>
    <w:rsid w:val="007F125F"/>
    <w:rsid w:val="007F4042"/>
    <w:rsid w:val="007F6DB5"/>
    <w:rsid w:val="008077B8"/>
    <w:rsid w:val="00810C79"/>
    <w:rsid w:val="008246F8"/>
    <w:rsid w:val="00832713"/>
    <w:rsid w:val="00857C1A"/>
    <w:rsid w:val="008653AF"/>
    <w:rsid w:val="00870AAD"/>
    <w:rsid w:val="008A1137"/>
    <w:rsid w:val="008A5C7E"/>
    <w:rsid w:val="008B6402"/>
    <w:rsid w:val="008C1CA3"/>
    <w:rsid w:val="008D7762"/>
    <w:rsid w:val="008E4534"/>
    <w:rsid w:val="008E7095"/>
    <w:rsid w:val="008F3C9A"/>
    <w:rsid w:val="00960AD9"/>
    <w:rsid w:val="00966B73"/>
    <w:rsid w:val="009768CF"/>
    <w:rsid w:val="00983C77"/>
    <w:rsid w:val="009A25A3"/>
    <w:rsid w:val="009B2319"/>
    <w:rsid w:val="009D22F8"/>
    <w:rsid w:val="009F172A"/>
    <w:rsid w:val="009F3141"/>
    <w:rsid w:val="00A34122"/>
    <w:rsid w:val="00A41A73"/>
    <w:rsid w:val="00A43834"/>
    <w:rsid w:val="00A65874"/>
    <w:rsid w:val="00A70021"/>
    <w:rsid w:val="00A91F6E"/>
    <w:rsid w:val="00AA613B"/>
    <w:rsid w:val="00AE4BDF"/>
    <w:rsid w:val="00AE4C70"/>
    <w:rsid w:val="00B22D7B"/>
    <w:rsid w:val="00B63658"/>
    <w:rsid w:val="00B663B1"/>
    <w:rsid w:val="00B71590"/>
    <w:rsid w:val="00B84694"/>
    <w:rsid w:val="00B906FC"/>
    <w:rsid w:val="00B94049"/>
    <w:rsid w:val="00B9722D"/>
    <w:rsid w:val="00B97C74"/>
    <w:rsid w:val="00BA74EF"/>
    <w:rsid w:val="00BB4620"/>
    <w:rsid w:val="00BE6787"/>
    <w:rsid w:val="00BF166D"/>
    <w:rsid w:val="00BF2F93"/>
    <w:rsid w:val="00C03066"/>
    <w:rsid w:val="00C75EEF"/>
    <w:rsid w:val="00C86697"/>
    <w:rsid w:val="00C91948"/>
    <w:rsid w:val="00C919D4"/>
    <w:rsid w:val="00CA4E57"/>
    <w:rsid w:val="00CC08A4"/>
    <w:rsid w:val="00CC1DD3"/>
    <w:rsid w:val="00CC3F61"/>
    <w:rsid w:val="00CE398E"/>
    <w:rsid w:val="00CF78FD"/>
    <w:rsid w:val="00D1226E"/>
    <w:rsid w:val="00D24D8E"/>
    <w:rsid w:val="00D25B65"/>
    <w:rsid w:val="00D32800"/>
    <w:rsid w:val="00D51559"/>
    <w:rsid w:val="00D81515"/>
    <w:rsid w:val="00D81936"/>
    <w:rsid w:val="00DA3D39"/>
    <w:rsid w:val="00DA5BF9"/>
    <w:rsid w:val="00DB2332"/>
    <w:rsid w:val="00DB3355"/>
    <w:rsid w:val="00DC1171"/>
    <w:rsid w:val="00DC425F"/>
    <w:rsid w:val="00DD21A1"/>
    <w:rsid w:val="00DD3B53"/>
    <w:rsid w:val="00DD3D1F"/>
    <w:rsid w:val="00DF4309"/>
    <w:rsid w:val="00E03D93"/>
    <w:rsid w:val="00E321CE"/>
    <w:rsid w:val="00E418CC"/>
    <w:rsid w:val="00E435D0"/>
    <w:rsid w:val="00E534BE"/>
    <w:rsid w:val="00E548BC"/>
    <w:rsid w:val="00E81421"/>
    <w:rsid w:val="00E824A7"/>
    <w:rsid w:val="00E8415A"/>
    <w:rsid w:val="00ED07DA"/>
    <w:rsid w:val="00EF00CE"/>
    <w:rsid w:val="00F232A8"/>
    <w:rsid w:val="00F30831"/>
    <w:rsid w:val="00F3305C"/>
    <w:rsid w:val="00F70E50"/>
    <w:rsid w:val="00F8470D"/>
    <w:rsid w:val="00FA2AF8"/>
    <w:rsid w:val="00FA3BA5"/>
    <w:rsid w:val="00FC295A"/>
    <w:rsid w:val="00FC4B31"/>
    <w:rsid w:val="00FE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E51"/>
    <w:pPr>
      <w:keepNext/>
      <w:keepLines/>
      <w:widowControl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7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C0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8A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C08A4"/>
    <w:rPr>
      <w:b/>
      <w:bCs/>
    </w:rPr>
  </w:style>
  <w:style w:type="paragraph" w:styleId="Header">
    <w:name w:val="header"/>
    <w:basedOn w:val="Normal"/>
    <w:link w:val="HeaderChar"/>
    <w:uiPriority w:val="99"/>
    <w:unhideWhenUsed/>
    <w:rsid w:val="007B3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FB"/>
  </w:style>
  <w:style w:type="paragraph" w:styleId="Footer">
    <w:name w:val="footer"/>
    <w:basedOn w:val="Normal"/>
    <w:link w:val="FooterChar"/>
    <w:uiPriority w:val="99"/>
    <w:unhideWhenUsed/>
    <w:rsid w:val="007B3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7FB"/>
  </w:style>
  <w:style w:type="table" w:styleId="TableGrid">
    <w:name w:val="Table Grid"/>
    <w:basedOn w:val="TableNormal"/>
    <w:uiPriority w:val="59"/>
    <w:rsid w:val="005C4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7E5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41A73"/>
    <w:rPr>
      <w:sz w:val="16"/>
      <w:szCs w:val="16"/>
    </w:rPr>
  </w:style>
  <w:style w:type="paragraph" w:styleId="CommentText">
    <w:name w:val="annotation text"/>
    <w:basedOn w:val="Normal"/>
    <w:link w:val="CommentTextChar"/>
    <w:uiPriority w:val="99"/>
    <w:semiHidden/>
    <w:unhideWhenUsed/>
    <w:rsid w:val="00A41A73"/>
    <w:pPr>
      <w:spacing w:line="240" w:lineRule="auto"/>
    </w:pPr>
    <w:rPr>
      <w:sz w:val="20"/>
      <w:szCs w:val="20"/>
    </w:rPr>
  </w:style>
  <w:style w:type="character" w:customStyle="1" w:styleId="CommentTextChar">
    <w:name w:val="Comment Text Char"/>
    <w:basedOn w:val="DefaultParagraphFont"/>
    <w:link w:val="CommentText"/>
    <w:uiPriority w:val="99"/>
    <w:semiHidden/>
    <w:rsid w:val="00A41A73"/>
    <w:rPr>
      <w:sz w:val="20"/>
      <w:szCs w:val="20"/>
    </w:rPr>
  </w:style>
  <w:style w:type="paragraph" w:styleId="CommentSubject">
    <w:name w:val="annotation subject"/>
    <w:basedOn w:val="CommentText"/>
    <w:next w:val="CommentText"/>
    <w:link w:val="CommentSubjectChar"/>
    <w:uiPriority w:val="99"/>
    <w:semiHidden/>
    <w:unhideWhenUsed/>
    <w:rsid w:val="00A41A73"/>
    <w:rPr>
      <w:b/>
      <w:bCs/>
    </w:rPr>
  </w:style>
  <w:style w:type="character" w:customStyle="1" w:styleId="CommentSubjectChar">
    <w:name w:val="Comment Subject Char"/>
    <w:basedOn w:val="CommentTextChar"/>
    <w:link w:val="CommentSubject"/>
    <w:uiPriority w:val="99"/>
    <w:semiHidden/>
    <w:rsid w:val="00A41A73"/>
    <w:rPr>
      <w:b/>
      <w:bCs/>
      <w:sz w:val="20"/>
      <w:szCs w:val="20"/>
    </w:rPr>
  </w:style>
  <w:style w:type="paragraph" w:styleId="BalloonText">
    <w:name w:val="Balloon Text"/>
    <w:basedOn w:val="Normal"/>
    <w:link w:val="BalloonTextChar"/>
    <w:uiPriority w:val="99"/>
    <w:semiHidden/>
    <w:unhideWhenUsed/>
    <w:rsid w:val="00A4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E51"/>
    <w:pPr>
      <w:keepNext/>
      <w:keepLines/>
      <w:widowControl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7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C0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8A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C08A4"/>
    <w:rPr>
      <w:b/>
      <w:bCs/>
    </w:rPr>
  </w:style>
  <w:style w:type="paragraph" w:styleId="Header">
    <w:name w:val="header"/>
    <w:basedOn w:val="Normal"/>
    <w:link w:val="HeaderChar"/>
    <w:uiPriority w:val="99"/>
    <w:unhideWhenUsed/>
    <w:rsid w:val="007B3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FB"/>
  </w:style>
  <w:style w:type="paragraph" w:styleId="Footer">
    <w:name w:val="footer"/>
    <w:basedOn w:val="Normal"/>
    <w:link w:val="FooterChar"/>
    <w:uiPriority w:val="99"/>
    <w:unhideWhenUsed/>
    <w:rsid w:val="007B3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7FB"/>
  </w:style>
  <w:style w:type="table" w:styleId="TableGrid">
    <w:name w:val="Table Grid"/>
    <w:basedOn w:val="TableNormal"/>
    <w:uiPriority w:val="59"/>
    <w:rsid w:val="005C4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E7E5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41A73"/>
    <w:rPr>
      <w:sz w:val="16"/>
      <w:szCs w:val="16"/>
    </w:rPr>
  </w:style>
  <w:style w:type="paragraph" w:styleId="CommentText">
    <w:name w:val="annotation text"/>
    <w:basedOn w:val="Normal"/>
    <w:link w:val="CommentTextChar"/>
    <w:uiPriority w:val="99"/>
    <w:semiHidden/>
    <w:unhideWhenUsed/>
    <w:rsid w:val="00A41A73"/>
    <w:pPr>
      <w:spacing w:line="240" w:lineRule="auto"/>
    </w:pPr>
    <w:rPr>
      <w:sz w:val="20"/>
      <w:szCs w:val="20"/>
    </w:rPr>
  </w:style>
  <w:style w:type="character" w:customStyle="1" w:styleId="CommentTextChar">
    <w:name w:val="Comment Text Char"/>
    <w:basedOn w:val="DefaultParagraphFont"/>
    <w:link w:val="CommentText"/>
    <w:uiPriority w:val="99"/>
    <w:semiHidden/>
    <w:rsid w:val="00A41A73"/>
    <w:rPr>
      <w:sz w:val="20"/>
      <w:szCs w:val="20"/>
    </w:rPr>
  </w:style>
  <w:style w:type="paragraph" w:styleId="CommentSubject">
    <w:name w:val="annotation subject"/>
    <w:basedOn w:val="CommentText"/>
    <w:next w:val="CommentText"/>
    <w:link w:val="CommentSubjectChar"/>
    <w:uiPriority w:val="99"/>
    <w:semiHidden/>
    <w:unhideWhenUsed/>
    <w:rsid w:val="00A41A73"/>
    <w:rPr>
      <w:b/>
      <w:bCs/>
    </w:rPr>
  </w:style>
  <w:style w:type="character" w:customStyle="1" w:styleId="CommentSubjectChar">
    <w:name w:val="Comment Subject Char"/>
    <w:basedOn w:val="CommentTextChar"/>
    <w:link w:val="CommentSubject"/>
    <w:uiPriority w:val="99"/>
    <w:semiHidden/>
    <w:rsid w:val="00A41A73"/>
    <w:rPr>
      <w:b/>
      <w:bCs/>
      <w:sz w:val="20"/>
      <w:szCs w:val="20"/>
    </w:rPr>
  </w:style>
  <w:style w:type="paragraph" w:styleId="BalloonText">
    <w:name w:val="Balloon Text"/>
    <w:basedOn w:val="Normal"/>
    <w:link w:val="BalloonTextChar"/>
    <w:uiPriority w:val="99"/>
    <w:semiHidden/>
    <w:unhideWhenUsed/>
    <w:rsid w:val="00A4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97302">
      <w:bodyDiv w:val="1"/>
      <w:marLeft w:val="0"/>
      <w:marRight w:val="0"/>
      <w:marTop w:val="0"/>
      <w:marBottom w:val="0"/>
      <w:divBdr>
        <w:top w:val="none" w:sz="0" w:space="0" w:color="auto"/>
        <w:left w:val="none" w:sz="0" w:space="0" w:color="auto"/>
        <w:bottom w:val="none" w:sz="0" w:space="0" w:color="auto"/>
        <w:right w:val="none" w:sz="0" w:space="0" w:color="auto"/>
      </w:divBdr>
    </w:div>
    <w:div w:id="547188686">
      <w:bodyDiv w:val="1"/>
      <w:marLeft w:val="0"/>
      <w:marRight w:val="0"/>
      <w:marTop w:val="0"/>
      <w:marBottom w:val="0"/>
      <w:divBdr>
        <w:top w:val="none" w:sz="0" w:space="0" w:color="auto"/>
        <w:left w:val="none" w:sz="0" w:space="0" w:color="auto"/>
        <w:bottom w:val="none" w:sz="0" w:space="0" w:color="auto"/>
        <w:right w:val="none" w:sz="0" w:space="0" w:color="auto"/>
      </w:divBdr>
      <w:divsChild>
        <w:div w:id="1748189853">
          <w:marLeft w:val="547"/>
          <w:marRight w:val="0"/>
          <w:marTop w:val="0"/>
          <w:marBottom w:val="0"/>
          <w:divBdr>
            <w:top w:val="none" w:sz="0" w:space="0" w:color="auto"/>
            <w:left w:val="none" w:sz="0" w:space="0" w:color="auto"/>
            <w:bottom w:val="none" w:sz="0" w:space="0" w:color="auto"/>
            <w:right w:val="none" w:sz="0" w:space="0" w:color="auto"/>
          </w:divBdr>
        </w:div>
      </w:divsChild>
    </w:div>
    <w:div w:id="685525717">
      <w:bodyDiv w:val="1"/>
      <w:marLeft w:val="0"/>
      <w:marRight w:val="0"/>
      <w:marTop w:val="0"/>
      <w:marBottom w:val="0"/>
      <w:divBdr>
        <w:top w:val="none" w:sz="0" w:space="0" w:color="auto"/>
        <w:left w:val="none" w:sz="0" w:space="0" w:color="auto"/>
        <w:bottom w:val="none" w:sz="0" w:space="0" w:color="auto"/>
        <w:right w:val="none" w:sz="0" w:space="0" w:color="auto"/>
      </w:divBdr>
      <w:divsChild>
        <w:div w:id="1289122675">
          <w:marLeft w:val="547"/>
          <w:marRight w:val="0"/>
          <w:marTop w:val="0"/>
          <w:marBottom w:val="0"/>
          <w:divBdr>
            <w:top w:val="none" w:sz="0" w:space="0" w:color="auto"/>
            <w:left w:val="none" w:sz="0" w:space="0" w:color="auto"/>
            <w:bottom w:val="none" w:sz="0" w:space="0" w:color="auto"/>
            <w:right w:val="none" w:sz="0" w:space="0" w:color="auto"/>
          </w:divBdr>
        </w:div>
      </w:divsChild>
    </w:div>
    <w:div w:id="821848951">
      <w:bodyDiv w:val="1"/>
      <w:marLeft w:val="0"/>
      <w:marRight w:val="0"/>
      <w:marTop w:val="0"/>
      <w:marBottom w:val="0"/>
      <w:divBdr>
        <w:top w:val="none" w:sz="0" w:space="0" w:color="auto"/>
        <w:left w:val="none" w:sz="0" w:space="0" w:color="auto"/>
        <w:bottom w:val="none" w:sz="0" w:space="0" w:color="auto"/>
        <w:right w:val="none" w:sz="0" w:space="0" w:color="auto"/>
      </w:divBdr>
      <w:divsChild>
        <w:div w:id="974989016">
          <w:marLeft w:val="547"/>
          <w:marRight w:val="0"/>
          <w:marTop w:val="0"/>
          <w:marBottom w:val="0"/>
          <w:divBdr>
            <w:top w:val="none" w:sz="0" w:space="0" w:color="auto"/>
            <w:left w:val="none" w:sz="0" w:space="0" w:color="auto"/>
            <w:bottom w:val="none" w:sz="0" w:space="0" w:color="auto"/>
            <w:right w:val="none" w:sz="0" w:space="0" w:color="auto"/>
          </w:divBdr>
        </w:div>
      </w:divsChild>
    </w:div>
    <w:div w:id="1208838886">
      <w:bodyDiv w:val="1"/>
      <w:marLeft w:val="0"/>
      <w:marRight w:val="0"/>
      <w:marTop w:val="0"/>
      <w:marBottom w:val="0"/>
      <w:divBdr>
        <w:top w:val="none" w:sz="0" w:space="0" w:color="auto"/>
        <w:left w:val="none" w:sz="0" w:space="0" w:color="auto"/>
        <w:bottom w:val="none" w:sz="0" w:space="0" w:color="auto"/>
        <w:right w:val="none" w:sz="0" w:space="0" w:color="auto"/>
      </w:divBdr>
      <w:divsChild>
        <w:div w:id="723411603">
          <w:marLeft w:val="547"/>
          <w:marRight w:val="0"/>
          <w:marTop w:val="0"/>
          <w:marBottom w:val="0"/>
          <w:divBdr>
            <w:top w:val="none" w:sz="0" w:space="0" w:color="auto"/>
            <w:left w:val="none" w:sz="0" w:space="0" w:color="auto"/>
            <w:bottom w:val="none" w:sz="0" w:space="0" w:color="auto"/>
            <w:right w:val="none" w:sz="0" w:space="0" w:color="auto"/>
          </w:divBdr>
        </w:div>
      </w:divsChild>
    </w:div>
    <w:div w:id="1392997992">
      <w:bodyDiv w:val="1"/>
      <w:marLeft w:val="0"/>
      <w:marRight w:val="0"/>
      <w:marTop w:val="0"/>
      <w:marBottom w:val="0"/>
      <w:divBdr>
        <w:top w:val="none" w:sz="0" w:space="0" w:color="auto"/>
        <w:left w:val="none" w:sz="0" w:space="0" w:color="auto"/>
        <w:bottom w:val="none" w:sz="0" w:space="0" w:color="auto"/>
        <w:right w:val="none" w:sz="0" w:space="0" w:color="auto"/>
      </w:divBdr>
      <w:divsChild>
        <w:div w:id="1816292428">
          <w:marLeft w:val="547"/>
          <w:marRight w:val="0"/>
          <w:marTop w:val="0"/>
          <w:marBottom w:val="0"/>
          <w:divBdr>
            <w:top w:val="none" w:sz="0" w:space="0" w:color="auto"/>
            <w:left w:val="none" w:sz="0" w:space="0" w:color="auto"/>
            <w:bottom w:val="none" w:sz="0" w:space="0" w:color="auto"/>
            <w:right w:val="none" w:sz="0" w:space="0" w:color="auto"/>
          </w:divBdr>
        </w:div>
      </w:divsChild>
    </w:div>
    <w:div w:id="1475099194">
      <w:bodyDiv w:val="1"/>
      <w:marLeft w:val="0"/>
      <w:marRight w:val="0"/>
      <w:marTop w:val="0"/>
      <w:marBottom w:val="0"/>
      <w:divBdr>
        <w:top w:val="none" w:sz="0" w:space="0" w:color="auto"/>
        <w:left w:val="none" w:sz="0" w:space="0" w:color="auto"/>
        <w:bottom w:val="none" w:sz="0" w:space="0" w:color="auto"/>
        <w:right w:val="none" w:sz="0" w:space="0" w:color="auto"/>
      </w:divBdr>
      <w:divsChild>
        <w:div w:id="1021711143">
          <w:marLeft w:val="547"/>
          <w:marRight w:val="0"/>
          <w:marTop w:val="0"/>
          <w:marBottom w:val="0"/>
          <w:divBdr>
            <w:top w:val="none" w:sz="0" w:space="0" w:color="auto"/>
            <w:left w:val="none" w:sz="0" w:space="0" w:color="auto"/>
            <w:bottom w:val="none" w:sz="0" w:space="0" w:color="auto"/>
            <w:right w:val="none" w:sz="0" w:space="0" w:color="auto"/>
          </w:divBdr>
        </w:div>
      </w:divsChild>
    </w:div>
    <w:div w:id="1500732427">
      <w:bodyDiv w:val="1"/>
      <w:marLeft w:val="0"/>
      <w:marRight w:val="0"/>
      <w:marTop w:val="0"/>
      <w:marBottom w:val="0"/>
      <w:divBdr>
        <w:top w:val="none" w:sz="0" w:space="0" w:color="auto"/>
        <w:left w:val="none" w:sz="0" w:space="0" w:color="auto"/>
        <w:bottom w:val="none" w:sz="0" w:space="0" w:color="auto"/>
        <w:right w:val="none" w:sz="0" w:space="0" w:color="auto"/>
      </w:divBdr>
    </w:div>
    <w:div w:id="1887712579">
      <w:bodyDiv w:val="1"/>
      <w:marLeft w:val="0"/>
      <w:marRight w:val="0"/>
      <w:marTop w:val="0"/>
      <w:marBottom w:val="0"/>
      <w:divBdr>
        <w:top w:val="none" w:sz="0" w:space="0" w:color="auto"/>
        <w:left w:val="none" w:sz="0" w:space="0" w:color="auto"/>
        <w:bottom w:val="none" w:sz="0" w:space="0" w:color="auto"/>
        <w:right w:val="none" w:sz="0" w:space="0" w:color="auto"/>
      </w:divBdr>
      <w:divsChild>
        <w:div w:id="2011903333">
          <w:marLeft w:val="547"/>
          <w:marRight w:val="0"/>
          <w:marTop w:val="0"/>
          <w:marBottom w:val="0"/>
          <w:divBdr>
            <w:top w:val="none" w:sz="0" w:space="0" w:color="auto"/>
            <w:left w:val="none" w:sz="0" w:space="0" w:color="auto"/>
            <w:bottom w:val="none" w:sz="0" w:space="0" w:color="auto"/>
            <w:right w:val="none" w:sz="0" w:space="0" w:color="auto"/>
          </w:divBdr>
        </w:div>
      </w:divsChild>
    </w:div>
    <w:div w:id="2040623936">
      <w:bodyDiv w:val="1"/>
      <w:marLeft w:val="0"/>
      <w:marRight w:val="0"/>
      <w:marTop w:val="0"/>
      <w:marBottom w:val="0"/>
      <w:divBdr>
        <w:top w:val="none" w:sz="0" w:space="0" w:color="auto"/>
        <w:left w:val="none" w:sz="0" w:space="0" w:color="auto"/>
        <w:bottom w:val="none" w:sz="0" w:space="0" w:color="auto"/>
        <w:right w:val="none" w:sz="0" w:space="0" w:color="auto"/>
      </w:divBdr>
      <w:divsChild>
        <w:div w:id="1982734378">
          <w:marLeft w:val="547"/>
          <w:marRight w:val="0"/>
          <w:marTop w:val="0"/>
          <w:marBottom w:val="0"/>
          <w:divBdr>
            <w:top w:val="none" w:sz="0" w:space="0" w:color="auto"/>
            <w:left w:val="none" w:sz="0" w:space="0" w:color="auto"/>
            <w:bottom w:val="none" w:sz="0" w:space="0" w:color="auto"/>
            <w:right w:val="none" w:sz="0" w:space="0" w:color="auto"/>
          </w:divBdr>
        </w:div>
      </w:divsChild>
    </w:div>
    <w:div w:id="2138865205">
      <w:bodyDiv w:val="1"/>
      <w:marLeft w:val="0"/>
      <w:marRight w:val="0"/>
      <w:marTop w:val="0"/>
      <w:marBottom w:val="0"/>
      <w:divBdr>
        <w:top w:val="none" w:sz="0" w:space="0" w:color="auto"/>
        <w:left w:val="none" w:sz="0" w:space="0" w:color="auto"/>
        <w:bottom w:val="none" w:sz="0" w:space="0" w:color="auto"/>
        <w:right w:val="none" w:sz="0" w:space="0" w:color="auto"/>
      </w:divBdr>
      <w:divsChild>
        <w:div w:id="885292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2018-03-04T16:57:00Z</dcterms:created>
  <dcterms:modified xsi:type="dcterms:W3CDTF">2018-03-04T16:57:00Z</dcterms:modified>
</cp:coreProperties>
</file>